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2D" w:rsidRPr="00DD6A54" w:rsidRDefault="0054782D" w:rsidP="004D227B">
      <w:pPr>
        <w:jc w:val="center"/>
        <w:rPr>
          <w:szCs w:val="22"/>
        </w:rPr>
      </w:pPr>
      <w:r w:rsidRPr="00DD6A54">
        <w:rPr>
          <w:szCs w:val="22"/>
        </w:rPr>
        <w:t>ОТЧЕТ</w:t>
      </w:r>
    </w:p>
    <w:p w:rsidR="0054782D" w:rsidRPr="00DD6A54" w:rsidRDefault="00862A51" w:rsidP="004D227B">
      <w:pPr>
        <w:jc w:val="center"/>
        <w:rPr>
          <w:szCs w:val="22"/>
        </w:rPr>
      </w:pPr>
      <w:r w:rsidRPr="00DD6A54">
        <w:rPr>
          <w:szCs w:val="22"/>
        </w:rPr>
        <w:t>о работе базовой площадки ГА</w:t>
      </w:r>
      <w:r w:rsidR="0054782D" w:rsidRPr="00DD6A54">
        <w:rPr>
          <w:szCs w:val="22"/>
        </w:rPr>
        <w:t>У</w:t>
      </w:r>
      <w:r w:rsidRPr="00DD6A54">
        <w:rPr>
          <w:szCs w:val="22"/>
        </w:rPr>
        <w:t>ДО</w:t>
      </w:r>
      <w:r w:rsidR="0054782D" w:rsidRPr="00DD6A54">
        <w:rPr>
          <w:szCs w:val="22"/>
        </w:rPr>
        <w:t xml:space="preserve"> СО </w:t>
      </w:r>
      <w:r w:rsidR="00F27126" w:rsidRPr="00DD6A54">
        <w:rPr>
          <w:szCs w:val="22"/>
        </w:rPr>
        <w:t>«</w:t>
      </w:r>
      <w:r w:rsidR="0054782D" w:rsidRPr="00DD6A54">
        <w:rPr>
          <w:szCs w:val="22"/>
        </w:rPr>
        <w:t>Дворец молодёжи</w:t>
      </w:r>
      <w:r w:rsidR="00F27126" w:rsidRPr="00DD6A54">
        <w:rPr>
          <w:szCs w:val="22"/>
        </w:rPr>
        <w:t>»</w:t>
      </w:r>
      <w:r w:rsidR="00E9618B" w:rsidRPr="00DD6A54">
        <w:rPr>
          <w:szCs w:val="22"/>
        </w:rPr>
        <w:t xml:space="preserve"> МБУ ДО «ЦДТ» </w:t>
      </w:r>
      <w:proofErr w:type="spellStart"/>
      <w:r w:rsidR="00E9618B" w:rsidRPr="00DD6A54">
        <w:rPr>
          <w:szCs w:val="22"/>
        </w:rPr>
        <w:t>го</w:t>
      </w:r>
      <w:proofErr w:type="spellEnd"/>
      <w:r w:rsidR="00E9618B" w:rsidRPr="00DD6A54">
        <w:rPr>
          <w:szCs w:val="22"/>
        </w:rPr>
        <w:t xml:space="preserve"> </w:t>
      </w:r>
      <w:proofErr w:type="spellStart"/>
      <w:r w:rsidR="00E9618B" w:rsidRPr="00DD6A54">
        <w:rPr>
          <w:szCs w:val="22"/>
        </w:rPr>
        <w:t>Рефтинский</w:t>
      </w:r>
      <w:proofErr w:type="spellEnd"/>
    </w:p>
    <w:p w:rsidR="0054782D" w:rsidRPr="00DD6A54" w:rsidRDefault="0054782D" w:rsidP="004D227B">
      <w:pPr>
        <w:jc w:val="center"/>
        <w:rPr>
          <w:szCs w:val="22"/>
        </w:rPr>
      </w:pPr>
      <w:r w:rsidRPr="00DD6A54">
        <w:rPr>
          <w:szCs w:val="22"/>
        </w:rPr>
        <w:t>по реализации образовательного проекта</w:t>
      </w:r>
      <w:r w:rsidR="00E9618B" w:rsidRPr="00DD6A54">
        <w:rPr>
          <w:szCs w:val="22"/>
        </w:rPr>
        <w:t xml:space="preserve"> «Развитие инновационного технического творчества в системе дополнительного образования городского округа </w:t>
      </w:r>
      <w:proofErr w:type="spellStart"/>
      <w:r w:rsidR="00E9618B" w:rsidRPr="00DD6A54">
        <w:rPr>
          <w:szCs w:val="22"/>
        </w:rPr>
        <w:t>Рефтинский</w:t>
      </w:r>
      <w:proofErr w:type="spellEnd"/>
      <w:r w:rsidR="00E9618B" w:rsidRPr="00DD6A54">
        <w:rPr>
          <w:szCs w:val="22"/>
        </w:rPr>
        <w:t>»</w:t>
      </w:r>
    </w:p>
    <w:p w:rsidR="0054782D" w:rsidRPr="00DD6A54" w:rsidRDefault="00BD0350" w:rsidP="0054782D">
      <w:pPr>
        <w:jc w:val="center"/>
        <w:rPr>
          <w:szCs w:val="22"/>
        </w:rPr>
      </w:pPr>
      <w:r w:rsidRPr="00DD6A54">
        <w:rPr>
          <w:szCs w:val="22"/>
        </w:rPr>
        <w:t>з</w:t>
      </w:r>
      <w:r w:rsidR="009222A7" w:rsidRPr="00DD6A54">
        <w:rPr>
          <w:szCs w:val="22"/>
        </w:rPr>
        <w:t>а</w:t>
      </w:r>
      <w:r w:rsidRPr="00DD6A54">
        <w:rPr>
          <w:szCs w:val="22"/>
        </w:rPr>
        <w:t xml:space="preserve"> </w:t>
      </w:r>
      <w:r w:rsidRPr="00DD6A54">
        <w:rPr>
          <w:szCs w:val="22"/>
          <w:lang w:val="en-US"/>
        </w:rPr>
        <w:t>I</w:t>
      </w:r>
      <w:r w:rsidRPr="00DD6A54">
        <w:rPr>
          <w:szCs w:val="22"/>
        </w:rPr>
        <w:t xml:space="preserve"> полугодие </w:t>
      </w:r>
      <w:r w:rsidR="00E9618B" w:rsidRPr="00DD6A54">
        <w:rPr>
          <w:szCs w:val="22"/>
        </w:rPr>
        <w:t>2018</w:t>
      </w:r>
      <w:r w:rsidR="009222A7" w:rsidRPr="00DD6A54">
        <w:rPr>
          <w:szCs w:val="22"/>
        </w:rPr>
        <w:t xml:space="preserve"> - </w:t>
      </w:r>
      <w:r w:rsidR="00E9618B" w:rsidRPr="00DD6A54">
        <w:rPr>
          <w:szCs w:val="22"/>
        </w:rPr>
        <w:t>2019</w:t>
      </w:r>
      <w:r w:rsidR="0054782D" w:rsidRPr="00DD6A54">
        <w:rPr>
          <w:szCs w:val="22"/>
        </w:rPr>
        <w:t xml:space="preserve"> учебн</w:t>
      </w:r>
      <w:r w:rsidRPr="00DD6A54">
        <w:rPr>
          <w:szCs w:val="22"/>
        </w:rPr>
        <w:t>ого</w:t>
      </w:r>
      <w:r w:rsidR="0054782D" w:rsidRPr="00DD6A54">
        <w:rPr>
          <w:szCs w:val="22"/>
        </w:rPr>
        <w:t xml:space="preserve"> год</w:t>
      </w:r>
      <w:r w:rsidRPr="00DD6A54">
        <w:rPr>
          <w:szCs w:val="22"/>
        </w:rPr>
        <w:t>а</w:t>
      </w:r>
      <w:r w:rsidR="0054782D" w:rsidRPr="00DD6A54">
        <w:rPr>
          <w:szCs w:val="22"/>
        </w:rPr>
        <w:t xml:space="preserve"> </w:t>
      </w:r>
    </w:p>
    <w:p w:rsidR="0054782D" w:rsidRPr="00DD6A54" w:rsidRDefault="0054782D" w:rsidP="0054782D">
      <w:pPr>
        <w:rPr>
          <w:b/>
          <w:i/>
          <w:szCs w:val="22"/>
        </w:rPr>
      </w:pPr>
      <w:r w:rsidRPr="00DD6A54">
        <w:rPr>
          <w:b/>
          <w:i/>
          <w:szCs w:val="22"/>
        </w:rPr>
        <w:t>Цель</w:t>
      </w:r>
      <w:r w:rsidRPr="00DD6A54">
        <w:rPr>
          <w:b/>
          <w:szCs w:val="22"/>
        </w:rPr>
        <w:t xml:space="preserve"> </w:t>
      </w:r>
      <w:r w:rsidRPr="00DD6A54">
        <w:rPr>
          <w:b/>
          <w:i/>
          <w:szCs w:val="22"/>
        </w:rPr>
        <w:t xml:space="preserve">работы </w:t>
      </w:r>
      <w:r w:rsidRPr="00DD6A54">
        <w:rPr>
          <w:i/>
          <w:szCs w:val="22"/>
        </w:rPr>
        <w:t>по проекту (общая, на весь период реализации проекта):</w:t>
      </w:r>
      <w:r w:rsidR="00E9618B" w:rsidRPr="00DD6A54">
        <w:rPr>
          <w:i/>
          <w:szCs w:val="22"/>
        </w:rPr>
        <w:t xml:space="preserve"> совершенствование и развитие условий для обучения детей и подростков основам робототехники, приемам моделирования и конструирования; способствование </w:t>
      </w:r>
      <w:proofErr w:type="spellStart"/>
      <w:r w:rsidR="00E9618B" w:rsidRPr="00DD6A54">
        <w:rPr>
          <w:i/>
          <w:szCs w:val="22"/>
        </w:rPr>
        <w:t>предпрофильной</w:t>
      </w:r>
      <w:proofErr w:type="spellEnd"/>
      <w:r w:rsidR="00E9618B" w:rsidRPr="00DD6A54">
        <w:rPr>
          <w:i/>
          <w:szCs w:val="22"/>
        </w:rPr>
        <w:t xml:space="preserve"> и профильной подготовке детей</w:t>
      </w:r>
    </w:p>
    <w:p w:rsidR="0054782D" w:rsidRPr="00DD6A54" w:rsidRDefault="0054782D" w:rsidP="0054782D">
      <w:pPr>
        <w:rPr>
          <w:i/>
          <w:szCs w:val="22"/>
        </w:rPr>
      </w:pPr>
      <w:r w:rsidRPr="00DD6A54">
        <w:rPr>
          <w:b/>
          <w:i/>
          <w:szCs w:val="22"/>
        </w:rPr>
        <w:t xml:space="preserve">Цель работы </w:t>
      </w:r>
      <w:r w:rsidR="00E9618B" w:rsidRPr="00DD6A54">
        <w:rPr>
          <w:i/>
          <w:szCs w:val="22"/>
        </w:rPr>
        <w:t xml:space="preserve">на 2018 – 2019 </w:t>
      </w:r>
      <w:r w:rsidR="00EC7AA4" w:rsidRPr="00DD6A54">
        <w:rPr>
          <w:i/>
          <w:szCs w:val="22"/>
        </w:rPr>
        <w:t xml:space="preserve">учебный год: </w:t>
      </w:r>
      <w:proofErr w:type="gramStart"/>
      <w:r w:rsidR="00EC7AA4" w:rsidRPr="00DD6A54">
        <w:rPr>
          <w:i/>
          <w:szCs w:val="22"/>
        </w:rPr>
        <w:t>совершенствование  деятельности</w:t>
      </w:r>
      <w:proofErr w:type="gramEnd"/>
      <w:r w:rsidR="00EC7AA4" w:rsidRPr="00DD6A54">
        <w:rPr>
          <w:i/>
          <w:szCs w:val="22"/>
        </w:rPr>
        <w:t xml:space="preserve"> учреждения по развитию инновационного детского технического творчества </w:t>
      </w:r>
    </w:p>
    <w:p w:rsidR="00F27126" w:rsidRPr="00DD6A54" w:rsidRDefault="0054782D" w:rsidP="0054782D">
      <w:pPr>
        <w:rPr>
          <w:i/>
          <w:szCs w:val="22"/>
        </w:rPr>
      </w:pPr>
      <w:r w:rsidRPr="00DD6A54">
        <w:rPr>
          <w:b/>
          <w:i/>
          <w:szCs w:val="22"/>
        </w:rPr>
        <w:t xml:space="preserve">Задачи, </w:t>
      </w:r>
      <w:r w:rsidR="00E9618B" w:rsidRPr="00DD6A54">
        <w:rPr>
          <w:i/>
          <w:szCs w:val="22"/>
        </w:rPr>
        <w:t xml:space="preserve">поставленные на 2018 – </w:t>
      </w:r>
      <w:proofErr w:type="gramStart"/>
      <w:r w:rsidR="00E9618B" w:rsidRPr="00DD6A54">
        <w:rPr>
          <w:i/>
          <w:szCs w:val="22"/>
        </w:rPr>
        <w:t xml:space="preserve">2019 </w:t>
      </w:r>
      <w:r w:rsidRPr="00DD6A54">
        <w:rPr>
          <w:i/>
          <w:szCs w:val="22"/>
        </w:rPr>
        <w:t xml:space="preserve"> учебный</w:t>
      </w:r>
      <w:proofErr w:type="gramEnd"/>
      <w:r w:rsidRPr="00DD6A54">
        <w:rPr>
          <w:i/>
          <w:szCs w:val="22"/>
        </w:rPr>
        <w:t xml:space="preserve"> год:</w:t>
      </w:r>
    </w:p>
    <w:p w:rsidR="0054782D" w:rsidRPr="00DD6A54" w:rsidRDefault="00F27126" w:rsidP="0054782D">
      <w:pPr>
        <w:rPr>
          <w:i/>
          <w:szCs w:val="22"/>
        </w:rPr>
      </w:pPr>
      <w:r w:rsidRPr="00DD6A54">
        <w:rPr>
          <w:i/>
          <w:szCs w:val="22"/>
        </w:rPr>
        <w:t xml:space="preserve">1. </w:t>
      </w:r>
      <w:r w:rsidR="00EC7AA4" w:rsidRPr="00DD6A54">
        <w:rPr>
          <w:i/>
          <w:szCs w:val="22"/>
        </w:rPr>
        <w:t>Повысить уровень квалификации педагогов</w:t>
      </w:r>
    </w:p>
    <w:p w:rsidR="00F27126" w:rsidRPr="00DD6A54" w:rsidRDefault="00F27126" w:rsidP="0054782D">
      <w:pPr>
        <w:rPr>
          <w:i/>
          <w:szCs w:val="22"/>
        </w:rPr>
      </w:pPr>
      <w:r w:rsidRPr="00DD6A54">
        <w:rPr>
          <w:i/>
          <w:szCs w:val="22"/>
        </w:rPr>
        <w:t>2.</w:t>
      </w:r>
      <w:r w:rsidR="00EC7AA4" w:rsidRPr="00DD6A54">
        <w:rPr>
          <w:i/>
          <w:szCs w:val="22"/>
        </w:rPr>
        <w:t xml:space="preserve"> Повысить уровень социальной успешности воспитанников </w:t>
      </w:r>
    </w:p>
    <w:p w:rsidR="007133B6" w:rsidRPr="00DD6A54" w:rsidRDefault="007133B6" w:rsidP="007133B6">
      <w:pPr>
        <w:tabs>
          <w:tab w:val="left" w:pos="1134"/>
        </w:tabs>
        <w:ind w:left="720"/>
        <w:jc w:val="both"/>
        <w:rPr>
          <w:b/>
          <w:i/>
          <w:szCs w:val="22"/>
        </w:rPr>
      </w:pPr>
    </w:p>
    <w:p w:rsidR="00035CC7" w:rsidRPr="00DD6A54" w:rsidRDefault="002F2B5C" w:rsidP="007133B6">
      <w:pPr>
        <w:ind w:hanging="11"/>
        <w:rPr>
          <w:b/>
          <w:i/>
          <w:szCs w:val="22"/>
          <w:u w:val="single"/>
        </w:rPr>
      </w:pPr>
      <w:r w:rsidRPr="00DD6A54">
        <w:rPr>
          <w:b/>
          <w:i/>
          <w:szCs w:val="22"/>
          <w:u w:val="single"/>
          <w:lang w:val="en-US"/>
        </w:rPr>
        <w:t>I</w:t>
      </w:r>
      <w:r w:rsidRPr="00DD6A54">
        <w:rPr>
          <w:b/>
          <w:i/>
          <w:szCs w:val="22"/>
          <w:u w:val="single"/>
        </w:rPr>
        <w:t>.</w:t>
      </w:r>
      <w:r w:rsidRPr="00DD6A54">
        <w:rPr>
          <w:b/>
          <w:i/>
          <w:szCs w:val="22"/>
        </w:rPr>
        <w:t xml:space="preserve"> </w:t>
      </w:r>
      <w:r w:rsidR="007133B6" w:rsidRPr="00DD6A54">
        <w:rPr>
          <w:b/>
          <w:i/>
          <w:szCs w:val="22"/>
          <w:u w:val="single"/>
        </w:rPr>
        <w:t>Анализ д</w:t>
      </w:r>
      <w:r w:rsidR="00035CC7" w:rsidRPr="00DD6A54">
        <w:rPr>
          <w:b/>
          <w:i/>
          <w:szCs w:val="22"/>
          <w:u w:val="single"/>
        </w:rPr>
        <w:t>еятельност</w:t>
      </w:r>
      <w:r w:rsidR="007133B6" w:rsidRPr="00DD6A54">
        <w:rPr>
          <w:b/>
          <w:i/>
          <w:szCs w:val="22"/>
          <w:u w:val="single"/>
        </w:rPr>
        <w:t>и</w:t>
      </w:r>
      <w:r w:rsidR="00035CC7" w:rsidRPr="00DD6A54">
        <w:rPr>
          <w:b/>
          <w:i/>
          <w:szCs w:val="22"/>
          <w:u w:val="single"/>
        </w:rPr>
        <w:t xml:space="preserve"> по итогам </w:t>
      </w:r>
      <w:r w:rsidR="00BD0350" w:rsidRPr="00DD6A54">
        <w:rPr>
          <w:b/>
          <w:i/>
          <w:szCs w:val="22"/>
          <w:u w:val="single"/>
          <w:lang w:val="en-US"/>
        </w:rPr>
        <w:t>I</w:t>
      </w:r>
      <w:r w:rsidR="00BD0350" w:rsidRPr="00DD6A54">
        <w:rPr>
          <w:b/>
          <w:i/>
          <w:szCs w:val="22"/>
          <w:u w:val="single"/>
        </w:rPr>
        <w:t xml:space="preserve"> полугодия </w:t>
      </w:r>
      <w:proofErr w:type="gramStart"/>
      <w:r w:rsidR="00BD0350" w:rsidRPr="00DD6A54">
        <w:rPr>
          <w:b/>
          <w:i/>
          <w:szCs w:val="22"/>
          <w:u w:val="single"/>
        </w:rPr>
        <w:t>20  -</w:t>
      </w:r>
      <w:proofErr w:type="gramEnd"/>
      <w:r w:rsidR="00BD0350" w:rsidRPr="00DD6A54">
        <w:rPr>
          <w:b/>
          <w:i/>
          <w:szCs w:val="22"/>
          <w:u w:val="single"/>
        </w:rPr>
        <w:t xml:space="preserve">20   </w:t>
      </w:r>
      <w:r w:rsidR="00035CC7" w:rsidRPr="00DD6A54">
        <w:rPr>
          <w:b/>
          <w:i/>
          <w:szCs w:val="22"/>
          <w:u w:val="single"/>
        </w:rPr>
        <w:t>учебного года</w:t>
      </w:r>
      <w:r w:rsidR="00035CC7" w:rsidRPr="00DD6A54">
        <w:rPr>
          <w:b/>
          <w:i/>
          <w:szCs w:val="22"/>
        </w:rPr>
        <w:t xml:space="preserve"> (описать </w:t>
      </w:r>
      <w:r w:rsidR="00284760" w:rsidRPr="00DD6A54">
        <w:rPr>
          <w:b/>
          <w:i/>
          <w:szCs w:val="22"/>
        </w:rPr>
        <w:t xml:space="preserve">в виде таблицы </w:t>
      </w:r>
      <w:r w:rsidR="00035CC7" w:rsidRPr="00DD6A54">
        <w:rPr>
          <w:b/>
          <w:i/>
          <w:szCs w:val="22"/>
        </w:rPr>
        <w:t xml:space="preserve">деятельность по реализации </w:t>
      </w:r>
      <w:r w:rsidR="007133B6" w:rsidRPr="00DD6A54">
        <w:rPr>
          <w:b/>
          <w:i/>
          <w:szCs w:val="22"/>
        </w:rPr>
        <w:t xml:space="preserve">каждой из перечисленных в плане </w:t>
      </w:r>
      <w:r w:rsidR="00035CC7" w:rsidRPr="00DD6A54">
        <w:rPr>
          <w:b/>
          <w:i/>
          <w:szCs w:val="22"/>
        </w:rPr>
        <w:t>задач</w:t>
      </w:r>
      <w:r w:rsidR="00BD0350" w:rsidRPr="00DD6A54">
        <w:rPr>
          <w:b/>
          <w:i/>
          <w:szCs w:val="22"/>
        </w:rPr>
        <w:t xml:space="preserve"> на конец отчетного периода</w:t>
      </w:r>
      <w:r w:rsidR="00035CC7" w:rsidRPr="00DD6A54">
        <w:rPr>
          <w:b/>
          <w:i/>
          <w:szCs w:val="22"/>
        </w:rPr>
        <w:t>):</w:t>
      </w:r>
    </w:p>
    <w:p w:rsidR="007133B6" w:rsidRPr="00DD6A54" w:rsidRDefault="007133B6" w:rsidP="007133B6">
      <w:pPr>
        <w:ind w:hanging="11"/>
        <w:rPr>
          <w:b/>
          <w:i/>
          <w:szCs w:val="22"/>
        </w:rPr>
      </w:pPr>
    </w:p>
    <w:tbl>
      <w:tblPr>
        <w:tblW w:w="14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3103"/>
        <w:gridCol w:w="2967"/>
        <w:gridCol w:w="3386"/>
        <w:gridCol w:w="2006"/>
      </w:tblGrid>
      <w:tr w:rsidR="00FF1517" w:rsidRPr="00DD6A54" w:rsidTr="00FF1517">
        <w:tc>
          <w:tcPr>
            <w:tcW w:w="3119" w:type="dxa"/>
          </w:tcPr>
          <w:p w:rsidR="00FF1517" w:rsidRPr="00DD6A54" w:rsidRDefault="00FF1517" w:rsidP="002F2B5C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Запланированный результат</w:t>
            </w:r>
          </w:p>
        </w:tc>
        <w:tc>
          <w:tcPr>
            <w:tcW w:w="3118" w:type="dxa"/>
          </w:tcPr>
          <w:p w:rsidR="00FF1517" w:rsidRPr="00DD6A54" w:rsidRDefault="00FF1517" w:rsidP="00FF1517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Содержание деятельности</w:t>
            </w:r>
          </w:p>
          <w:p w:rsidR="00FF1517" w:rsidRPr="00DD6A54" w:rsidRDefault="00FF1517" w:rsidP="00FF1517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(формы, методы, технологии)</w:t>
            </w:r>
          </w:p>
        </w:tc>
        <w:tc>
          <w:tcPr>
            <w:tcW w:w="2977" w:type="dxa"/>
          </w:tcPr>
          <w:p w:rsidR="00FF1517" w:rsidRPr="00DD6A54" w:rsidRDefault="00FF1517" w:rsidP="002F2B5C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Реальный результат</w:t>
            </w:r>
          </w:p>
        </w:tc>
        <w:tc>
          <w:tcPr>
            <w:tcW w:w="3402" w:type="dxa"/>
          </w:tcPr>
          <w:p w:rsidR="00FF1517" w:rsidRPr="00DD6A54" w:rsidRDefault="00FF1517" w:rsidP="002F2B5C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Факторы и условия, способствовавшие достижению данного результата</w:t>
            </w:r>
          </w:p>
        </w:tc>
        <w:tc>
          <w:tcPr>
            <w:tcW w:w="1951" w:type="dxa"/>
          </w:tcPr>
          <w:p w:rsidR="00FF1517" w:rsidRPr="00DD6A54" w:rsidRDefault="00FF1517" w:rsidP="002F2B5C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Участие куратора</w:t>
            </w:r>
          </w:p>
        </w:tc>
      </w:tr>
      <w:tr w:rsidR="00BD0350" w:rsidRPr="00DD6A54" w:rsidTr="00E15956">
        <w:tc>
          <w:tcPr>
            <w:tcW w:w="14567" w:type="dxa"/>
            <w:gridSpan w:val="5"/>
          </w:tcPr>
          <w:p w:rsidR="00BD0350" w:rsidRPr="00DD6A54" w:rsidRDefault="00BD0350" w:rsidP="00284760">
            <w:pPr>
              <w:ind w:hanging="11"/>
              <w:rPr>
                <w:i/>
                <w:szCs w:val="22"/>
              </w:rPr>
            </w:pPr>
            <w:r w:rsidRPr="00DD6A54">
              <w:rPr>
                <w:i/>
                <w:szCs w:val="22"/>
              </w:rPr>
              <w:t>Задача 1:</w:t>
            </w:r>
            <w:r w:rsidR="00EC7AA4" w:rsidRPr="00DD6A54">
              <w:rPr>
                <w:i/>
                <w:szCs w:val="22"/>
              </w:rPr>
              <w:t xml:space="preserve"> Повысить уровень квалификации педагогов</w:t>
            </w:r>
          </w:p>
        </w:tc>
      </w:tr>
      <w:tr w:rsidR="00FF1517" w:rsidRPr="00DD6A54" w:rsidTr="00FF1517">
        <w:tc>
          <w:tcPr>
            <w:tcW w:w="3119" w:type="dxa"/>
          </w:tcPr>
          <w:p w:rsidR="00FF1517" w:rsidRPr="00DD6A54" w:rsidRDefault="00EC7AA4" w:rsidP="002F2B5C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Посещение семинаров, конференций, совещаний. Практическое применение материалов в работе</w:t>
            </w:r>
            <w:r w:rsidR="00246431" w:rsidRPr="00DD6A54">
              <w:rPr>
                <w:szCs w:val="22"/>
              </w:rPr>
              <w:t>.</w:t>
            </w:r>
          </w:p>
        </w:tc>
        <w:tc>
          <w:tcPr>
            <w:tcW w:w="3118" w:type="dxa"/>
          </w:tcPr>
          <w:p w:rsidR="00246431" w:rsidRPr="00246431" w:rsidRDefault="00246431" w:rsidP="00246431">
            <w:pPr>
              <w:jc w:val="both"/>
              <w:rPr>
                <w:szCs w:val="22"/>
                <w:lang w:eastAsia="en-US"/>
              </w:rPr>
            </w:pPr>
            <w:r w:rsidRPr="00DD6A54">
              <w:rPr>
                <w:szCs w:val="22"/>
                <w:lang w:eastAsia="en-US"/>
              </w:rPr>
              <w:t>Познакомиться с педагогическим</w:t>
            </w:r>
            <w:r w:rsidRPr="00246431">
              <w:rPr>
                <w:szCs w:val="22"/>
                <w:lang w:eastAsia="en-US"/>
              </w:rPr>
              <w:t xml:space="preserve"> опыт</w:t>
            </w:r>
            <w:r w:rsidRPr="00DD6A54">
              <w:rPr>
                <w:szCs w:val="22"/>
                <w:lang w:eastAsia="en-US"/>
              </w:rPr>
              <w:t xml:space="preserve">ом работы в технической направленности других территорий. </w:t>
            </w:r>
            <w:r w:rsidRPr="00246431">
              <w:rPr>
                <w:color w:val="FF0000"/>
                <w:szCs w:val="22"/>
                <w:lang w:eastAsia="en-US"/>
              </w:rPr>
              <w:t xml:space="preserve"> </w:t>
            </w:r>
          </w:p>
          <w:p w:rsidR="00246431" w:rsidRPr="00246431" w:rsidRDefault="00246431" w:rsidP="00246431">
            <w:pPr>
              <w:jc w:val="both"/>
              <w:rPr>
                <w:szCs w:val="22"/>
                <w:lang w:eastAsia="en-US"/>
              </w:rPr>
            </w:pPr>
            <w:r w:rsidRPr="00DD6A54">
              <w:rPr>
                <w:szCs w:val="22"/>
                <w:lang w:eastAsia="en-US"/>
              </w:rPr>
              <w:t>Р</w:t>
            </w:r>
            <w:r w:rsidRPr="00246431">
              <w:rPr>
                <w:szCs w:val="22"/>
                <w:lang w:eastAsia="en-US"/>
              </w:rPr>
              <w:t>азработать и внедрить в работу</w:t>
            </w:r>
            <w:r w:rsidRPr="00DD6A54">
              <w:rPr>
                <w:szCs w:val="22"/>
                <w:lang w:eastAsia="en-US"/>
              </w:rPr>
              <w:t xml:space="preserve"> </w:t>
            </w:r>
            <w:r w:rsidRPr="00246431">
              <w:rPr>
                <w:szCs w:val="22"/>
                <w:lang w:eastAsia="en-US"/>
              </w:rPr>
              <w:t>систему форм и методов</w:t>
            </w:r>
            <w:r w:rsidRPr="00DD6A54">
              <w:rPr>
                <w:szCs w:val="22"/>
                <w:lang w:eastAsia="en-US"/>
              </w:rPr>
              <w:t>, предложенных педагогами-новаторами.</w:t>
            </w:r>
          </w:p>
          <w:p w:rsidR="00FF1517" w:rsidRPr="00DD6A54" w:rsidRDefault="00246431" w:rsidP="00246431">
            <w:pPr>
              <w:jc w:val="both"/>
              <w:rPr>
                <w:i/>
                <w:szCs w:val="22"/>
              </w:rPr>
            </w:pPr>
            <w:r w:rsidRPr="00DD6A54">
              <w:rPr>
                <w:szCs w:val="22"/>
                <w:lang w:eastAsia="en-US"/>
              </w:rPr>
              <w:t>О</w:t>
            </w:r>
            <w:r w:rsidRPr="00246431">
              <w:rPr>
                <w:szCs w:val="22"/>
                <w:lang w:eastAsia="en-US"/>
              </w:rPr>
              <w:t>бобщить и представить опыт по организации</w:t>
            </w:r>
            <w:r w:rsidRPr="00DD6A54">
              <w:rPr>
                <w:szCs w:val="22"/>
                <w:lang w:eastAsia="en-US"/>
              </w:rPr>
              <w:t xml:space="preserve"> работы технической направленности </w:t>
            </w:r>
            <w:r w:rsidRPr="00246431">
              <w:rPr>
                <w:szCs w:val="22"/>
                <w:lang w:eastAsia="en-US"/>
              </w:rPr>
              <w:t>педагогическому сообществу</w:t>
            </w:r>
            <w:r w:rsidRPr="00DD6A54">
              <w:rPr>
                <w:szCs w:val="22"/>
                <w:lang w:eastAsia="en-US"/>
              </w:rPr>
              <w:t xml:space="preserve"> на </w:t>
            </w:r>
            <w:r w:rsidR="0095678B" w:rsidRPr="00DD6A54">
              <w:rPr>
                <w:szCs w:val="22"/>
                <w:lang w:eastAsia="en-US"/>
              </w:rPr>
              <w:t>учрежденческом</w:t>
            </w:r>
            <w:r w:rsidRPr="00246431">
              <w:rPr>
                <w:szCs w:val="22"/>
                <w:lang w:eastAsia="en-US"/>
              </w:rPr>
              <w:t xml:space="preserve"> уровне.</w:t>
            </w:r>
          </w:p>
        </w:tc>
        <w:tc>
          <w:tcPr>
            <w:tcW w:w="2977" w:type="dxa"/>
          </w:tcPr>
          <w:p w:rsidR="007D5EF6" w:rsidRPr="007D5EF6" w:rsidRDefault="007D5EF6" w:rsidP="007D5EF6">
            <w:pPr>
              <w:rPr>
                <w:rFonts w:eastAsiaTheme="minorEastAsia"/>
                <w:szCs w:val="22"/>
              </w:rPr>
            </w:pPr>
            <w:r w:rsidRPr="007D5EF6">
              <w:rPr>
                <w:rFonts w:eastAsiaTheme="minorEastAsia"/>
                <w:i/>
                <w:szCs w:val="22"/>
              </w:rPr>
              <w:t>Научно-методическая деятельность</w:t>
            </w:r>
            <w:r w:rsidRPr="00DD6A54">
              <w:rPr>
                <w:rFonts w:eastAsiaTheme="minorEastAsia"/>
                <w:i/>
                <w:szCs w:val="22"/>
              </w:rPr>
              <w:t xml:space="preserve"> педагога на тему: «</w:t>
            </w:r>
            <w:r w:rsidRPr="007D5EF6">
              <w:rPr>
                <w:rFonts w:eastAsiaTheme="minorEastAsia"/>
                <w:szCs w:val="22"/>
              </w:rPr>
              <w:t>Разработка комплекса промежуточных заданий – соревнований для усвоения пройденного материала и рождения новых идей у учащихся, мониторинг качества обучения как средство достижения оптимальных результатов</w:t>
            </w:r>
            <w:r w:rsidRPr="00DD6A54">
              <w:rPr>
                <w:rFonts w:eastAsiaTheme="minorEastAsia"/>
                <w:szCs w:val="22"/>
              </w:rPr>
              <w:t>»</w:t>
            </w:r>
            <w:r w:rsidRPr="007D5EF6">
              <w:rPr>
                <w:rFonts w:eastAsiaTheme="minorEastAsia"/>
                <w:szCs w:val="22"/>
              </w:rPr>
              <w:t>.</w:t>
            </w:r>
            <w:r w:rsidRPr="00DD6A54">
              <w:rPr>
                <w:rFonts w:eastAsiaTheme="minorEastAsia"/>
                <w:b/>
                <w:szCs w:val="22"/>
              </w:rPr>
              <w:t xml:space="preserve"> </w:t>
            </w:r>
            <w:r w:rsidRPr="00DD6A54">
              <w:rPr>
                <w:rFonts w:eastAsiaTheme="minorEastAsia"/>
                <w:szCs w:val="22"/>
              </w:rPr>
              <w:t>Р</w:t>
            </w:r>
            <w:r w:rsidRPr="007D5EF6">
              <w:rPr>
                <w:rFonts w:eastAsiaTheme="minorEastAsia"/>
                <w:szCs w:val="22"/>
              </w:rPr>
              <w:t>абота начата</w:t>
            </w:r>
            <w:r w:rsidRPr="00DD6A54">
              <w:rPr>
                <w:rFonts w:eastAsiaTheme="minorEastAsia"/>
                <w:szCs w:val="22"/>
              </w:rPr>
              <w:t xml:space="preserve"> </w:t>
            </w:r>
            <w:r w:rsidRPr="007D5EF6">
              <w:rPr>
                <w:rFonts w:eastAsiaTheme="minorEastAsia"/>
                <w:szCs w:val="22"/>
              </w:rPr>
              <w:t>01.09.2018г.</w:t>
            </w:r>
          </w:p>
          <w:p w:rsidR="007D5EF6" w:rsidRPr="007D5EF6" w:rsidRDefault="007D5EF6" w:rsidP="007D5EF6">
            <w:pPr>
              <w:spacing w:line="276" w:lineRule="auto"/>
              <w:rPr>
                <w:rFonts w:eastAsiaTheme="minorEastAsia"/>
                <w:b/>
                <w:szCs w:val="22"/>
              </w:rPr>
            </w:pPr>
          </w:p>
          <w:p w:rsidR="00FF1517" w:rsidRPr="00DD6A54" w:rsidRDefault="00FF1517" w:rsidP="007D5EF6">
            <w:pPr>
              <w:spacing w:line="276" w:lineRule="auto"/>
              <w:rPr>
                <w:szCs w:val="22"/>
              </w:rPr>
            </w:pPr>
          </w:p>
        </w:tc>
        <w:tc>
          <w:tcPr>
            <w:tcW w:w="3402" w:type="dxa"/>
          </w:tcPr>
          <w:p w:rsidR="0095678B" w:rsidRPr="00246431" w:rsidRDefault="0095678B" w:rsidP="0095678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DD6A54">
              <w:rPr>
                <w:rFonts w:eastAsia="Calibri"/>
                <w:szCs w:val="22"/>
                <w:lang w:eastAsia="en-US"/>
              </w:rPr>
              <w:t>Обучающий курс</w:t>
            </w:r>
            <w:r w:rsidRPr="00246431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95678B" w:rsidRPr="00246431" w:rsidRDefault="0095678B" w:rsidP="0095678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246431">
              <w:rPr>
                <w:rFonts w:eastAsia="Calibri"/>
                <w:szCs w:val="22"/>
                <w:lang w:eastAsia="en-US"/>
              </w:rPr>
              <w:t>Форума Уральской инженерной школы «Функция образования в современном мире»</w:t>
            </w:r>
          </w:p>
          <w:p w:rsidR="0095678B" w:rsidRPr="0095678B" w:rsidRDefault="0095678B" w:rsidP="0095678B">
            <w:pPr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Участие</w:t>
            </w:r>
            <w:r w:rsidRPr="0095678B">
              <w:rPr>
                <w:szCs w:val="22"/>
              </w:rPr>
              <w:t xml:space="preserve"> в семинаре-совещании</w:t>
            </w:r>
          </w:p>
          <w:p w:rsidR="00FF1517" w:rsidRPr="00DD6A54" w:rsidRDefault="0095678B" w:rsidP="0095678B">
            <w:pPr>
              <w:jc w:val="center"/>
              <w:rPr>
                <w:szCs w:val="22"/>
              </w:rPr>
            </w:pPr>
            <w:r w:rsidRPr="0095678B"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«Из опыта методической и образовательной деятельности базовых площадок ГАНОУ СО «Дворец молодёжи» по реализации инновационных образовательных проектов».</w:t>
            </w:r>
            <w:r w:rsidRPr="0095678B">
              <w:rPr>
                <w:szCs w:val="22"/>
              </w:rPr>
              <w:t xml:space="preserve"> </w:t>
            </w:r>
          </w:p>
          <w:p w:rsidR="0095678B" w:rsidRPr="0095678B" w:rsidRDefault="0095678B" w:rsidP="0095678B">
            <w:pPr>
              <w:jc w:val="center"/>
              <w:rPr>
                <w:rFonts w:eastAsiaTheme="minorEastAsia"/>
                <w:szCs w:val="22"/>
              </w:rPr>
            </w:pPr>
            <w:r w:rsidRPr="00DD6A54">
              <w:rPr>
                <w:rFonts w:eastAsiaTheme="minorEastAsia"/>
                <w:szCs w:val="22"/>
              </w:rPr>
              <w:t>У</w:t>
            </w:r>
            <w:r w:rsidRPr="0095678B">
              <w:rPr>
                <w:rFonts w:eastAsiaTheme="minorEastAsia"/>
                <w:szCs w:val="22"/>
              </w:rPr>
              <w:t xml:space="preserve">частие в семинаре </w:t>
            </w:r>
          </w:p>
          <w:p w:rsidR="0095678B" w:rsidRPr="00DD6A54" w:rsidRDefault="0095678B" w:rsidP="0095678B">
            <w:pPr>
              <w:jc w:val="center"/>
              <w:rPr>
                <w:i/>
                <w:szCs w:val="22"/>
              </w:rPr>
            </w:pPr>
            <w:r w:rsidRPr="0095678B">
              <w:rPr>
                <w:rFonts w:eastAsiaTheme="minorEastAsia"/>
                <w:szCs w:val="22"/>
              </w:rPr>
              <w:t>«Из опыта проведения соревнований. Подходы к поиску и решению проблем при создании проектов технической направленности»</w:t>
            </w:r>
          </w:p>
        </w:tc>
        <w:tc>
          <w:tcPr>
            <w:tcW w:w="1951" w:type="dxa"/>
          </w:tcPr>
          <w:p w:rsidR="00FF1517" w:rsidRPr="00DD6A54" w:rsidRDefault="007D5EF6" w:rsidP="002F2B5C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Информирование о предстоящих мероприятиях</w:t>
            </w:r>
          </w:p>
        </w:tc>
      </w:tr>
      <w:tr w:rsidR="00E75D09" w:rsidRPr="00DD6A54" w:rsidTr="00E75D09">
        <w:tc>
          <w:tcPr>
            <w:tcW w:w="14567" w:type="dxa"/>
            <w:gridSpan w:val="5"/>
          </w:tcPr>
          <w:p w:rsidR="00E75D09" w:rsidRPr="00DD6A54" w:rsidRDefault="00E75D09" w:rsidP="00E75D09">
            <w:pPr>
              <w:ind w:hanging="11"/>
              <w:rPr>
                <w:i/>
                <w:szCs w:val="22"/>
              </w:rPr>
            </w:pPr>
            <w:r w:rsidRPr="00DD6A54">
              <w:rPr>
                <w:i/>
                <w:szCs w:val="22"/>
              </w:rPr>
              <w:lastRenderedPageBreak/>
              <w:t>Задача 2:</w:t>
            </w:r>
            <w:r w:rsidR="00EC7AA4" w:rsidRPr="00DD6A54">
              <w:rPr>
                <w:i/>
                <w:szCs w:val="22"/>
              </w:rPr>
              <w:t xml:space="preserve"> Повысить уровень социальной успешности воспитанников</w:t>
            </w:r>
          </w:p>
        </w:tc>
      </w:tr>
      <w:tr w:rsidR="00FF1517" w:rsidRPr="00DD6A54" w:rsidTr="00FF1517">
        <w:tc>
          <w:tcPr>
            <w:tcW w:w="3119" w:type="dxa"/>
          </w:tcPr>
          <w:p w:rsidR="00FF1517" w:rsidRPr="00DD6A54" w:rsidRDefault="00EC7AA4" w:rsidP="002F2B5C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Проведение учрежденческих соревнования</w:t>
            </w:r>
          </w:p>
        </w:tc>
        <w:tc>
          <w:tcPr>
            <w:tcW w:w="3118" w:type="dxa"/>
          </w:tcPr>
          <w:p w:rsidR="007D5EF6" w:rsidRPr="00DD6A54" w:rsidRDefault="007D5EF6" w:rsidP="0043714C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2"/>
              </w:rPr>
            </w:pPr>
            <w:r w:rsidRPr="00DD6A54">
              <w:rPr>
                <w:szCs w:val="22"/>
              </w:rPr>
              <w:t>О</w:t>
            </w:r>
            <w:r w:rsidR="0043714C" w:rsidRPr="00DD6A54">
              <w:rPr>
                <w:szCs w:val="22"/>
              </w:rPr>
              <w:t>пределени</w:t>
            </w:r>
            <w:r w:rsidRPr="00DD6A54">
              <w:rPr>
                <w:szCs w:val="22"/>
              </w:rPr>
              <w:t>е</w:t>
            </w:r>
            <w:r w:rsidR="0043714C" w:rsidRPr="00DD6A54">
              <w:rPr>
                <w:szCs w:val="22"/>
              </w:rPr>
              <w:t xml:space="preserve"> общей стратегии подготовки - выбора средств, методов, параметров</w:t>
            </w:r>
            <w:r w:rsidR="000D6764" w:rsidRPr="00DD6A54">
              <w:rPr>
                <w:szCs w:val="22"/>
              </w:rPr>
              <w:t>;</w:t>
            </w:r>
          </w:p>
          <w:p w:rsidR="0043714C" w:rsidRPr="00DD6A54" w:rsidRDefault="000D6764" w:rsidP="0043714C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2"/>
              </w:rPr>
            </w:pPr>
            <w:r w:rsidRPr="00DD6A54">
              <w:rPr>
                <w:szCs w:val="22"/>
              </w:rPr>
              <w:t>О</w:t>
            </w:r>
            <w:r w:rsidR="0043714C" w:rsidRPr="00DD6A54">
              <w:rPr>
                <w:szCs w:val="22"/>
              </w:rPr>
              <w:t>бъективизации спортивного результата в конкретном соревновании - возможности быстрого и точного выявления причин успеха или неудачи;</w:t>
            </w:r>
          </w:p>
          <w:p w:rsidR="00FF1517" w:rsidRPr="00DD6A54" w:rsidRDefault="000D6764" w:rsidP="000D6764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Cs w:val="22"/>
              </w:rPr>
            </w:pPr>
            <w:r w:rsidRPr="00DD6A54">
              <w:rPr>
                <w:szCs w:val="22"/>
              </w:rPr>
              <w:t>В</w:t>
            </w:r>
            <w:r w:rsidR="0043714C" w:rsidRPr="00DD6A54">
              <w:rPr>
                <w:szCs w:val="22"/>
              </w:rPr>
              <w:t>несени</w:t>
            </w:r>
            <w:r w:rsidRPr="00DD6A54">
              <w:rPr>
                <w:szCs w:val="22"/>
              </w:rPr>
              <w:t>е</w:t>
            </w:r>
            <w:r w:rsidR="0043714C" w:rsidRPr="00DD6A54">
              <w:rPr>
                <w:szCs w:val="22"/>
              </w:rPr>
              <w:t xml:space="preserve"> своевременн</w:t>
            </w:r>
            <w:r w:rsidRPr="00DD6A54">
              <w:rPr>
                <w:szCs w:val="22"/>
              </w:rPr>
              <w:t>ых коррекций в планы подготовки.</w:t>
            </w:r>
          </w:p>
        </w:tc>
        <w:tc>
          <w:tcPr>
            <w:tcW w:w="2977" w:type="dxa"/>
          </w:tcPr>
          <w:p w:rsidR="00FF1517" w:rsidRPr="00DD6A54" w:rsidRDefault="000D6764" w:rsidP="002F2B5C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 xml:space="preserve">Сентябрь: «На старт!» соревнования скоростных </w:t>
            </w:r>
            <w:proofErr w:type="spellStart"/>
            <w:r w:rsidRPr="00DD6A54">
              <w:rPr>
                <w:szCs w:val="22"/>
              </w:rPr>
              <w:t>роботоавтомобилей</w:t>
            </w:r>
            <w:proofErr w:type="spellEnd"/>
            <w:r w:rsidRPr="00DD6A54">
              <w:rPr>
                <w:szCs w:val="22"/>
              </w:rPr>
              <w:t xml:space="preserve"> – 14 человек.</w:t>
            </w:r>
          </w:p>
          <w:p w:rsidR="000D6764" w:rsidRPr="00DD6A54" w:rsidRDefault="000D6764" w:rsidP="002F2B5C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 xml:space="preserve">Октябрь: Соревнования «Битва </w:t>
            </w:r>
            <w:proofErr w:type="spellStart"/>
            <w:r w:rsidRPr="00DD6A54">
              <w:rPr>
                <w:szCs w:val="22"/>
              </w:rPr>
              <w:t>Первороботов</w:t>
            </w:r>
            <w:proofErr w:type="spellEnd"/>
            <w:r w:rsidRPr="00DD6A54">
              <w:rPr>
                <w:szCs w:val="22"/>
              </w:rPr>
              <w:t>» - 20 человек.</w:t>
            </w:r>
          </w:p>
          <w:p w:rsidR="000D6764" w:rsidRPr="00DD6A54" w:rsidRDefault="000D6764" w:rsidP="002F2B5C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Ноябрь: Презентация проектов: «Мой друг - робот!» - 16 человек</w:t>
            </w:r>
          </w:p>
          <w:p w:rsidR="000D6764" w:rsidRPr="00DD6A54" w:rsidRDefault="000D6764" w:rsidP="002F2B5C">
            <w:pPr>
              <w:ind w:hanging="11"/>
              <w:jc w:val="center"/>
              <w:rPr>
                <w:i/>
                <w:szCs w:val="22"/>
              </w:rPr>
            </w:pPr>
            <w:r w:rsidRPr="00DD6A54">
              <w:rPr>
                <w:szCs w:val="22"/>
              </w:rPr>
              <w:t>Декабрь: Соревнования роботов «Зимняя Лига» - 16 человек.</w:t>
            </w:r>
          </w:p>
        </w:tc>
        <w:tc>
          <w:tcPr>
            <w:tcW w:w="3402" w:type="dxa"/>
          </w:tcPr>
          <w:p w:rsidR="004D227B" w:rsidRPr="00DD6A54" w:rsidRDefault="004D227B" w:rsidP="004D227B">
            <w:pPr>
              <w:widowControl w:val="0"/>
              <w:suppressAutoHyphens/>
              <w:ind w:firstLine="34"/>
              <w:jc w:val="both"/>
              <w:rPr>
                <w:rFonts w:eastAsia="DejaVu Sans"/>
                <w:szCs w:val="22"/>
                <w:lang/>
              </w:rPr>
            </w:pPr>
            <w:r w:rsidRPr="00DD6A54">
              <w:rPr>
                <w:rFonts w:eastAsia="DejaVu Sans"/>
                <w:szCs w:val="22"/>
                <w:lang/>
              </w:rPr>
              <w:t>Для закрепления изученного материала, мотивации дальнейшего обучения и выявления наиболее способных детей регулярно проводятся состязания роботов. Учащимся предоставляется возможность принимать участие в соревнованиях разных уровней. Состязания проводятся по следующему регламенту.</w:t>
            </w:r>
          </w:p>
          <w:p w:rsidR="00FF1517" w:rsidRPr="00DD6A54" w:rsidRDefault="004D227B" w:rsidP="004D227B">
            <w:pPr>
              <w:widowControl w:val="0"/>
              <w:suppressAutoHyphens/>
              <w:ind w:firstLine="34"/>
              <w:jc w:val="both"/>
              <w:rPr>
                <w:szCs w:val="22"/>
              </w:rPr>
            </w:pPr>
            <w:r w:rsidRPr="00DD6A54">
              <w:rPr>
                <w:rFonts w:eastAsia="DejaVu Sans"/>
                <w:szCs w:val="22"/>
                <w:lang/>
              </w:rPr>
              <w:t>Заранее публикуются правила, материал которых соответствует пройденным темам. На нескольких занятиях проводится подготовка к соревнованиям, обсуждения и тренировки. В соревнованиях участвуют команды по 2 человека. В день соревнований каждой команде предоставляется конструктор и необходимые дополнительные детали, из которых за определенный промежуток времени необходимо собрать робота, запрограммировать его на компьютере и отладить на специальном поле. Для некоторых видов состязаний роботы собираются заранее. Готовые роботы сдаются судьям на осмотр, затем по очереди запускаются на полях, и по очкам, набранным в нескольких попытках, определяются победители.</w:t>
            </w:r>
          </w:p>
        </w:tc>
        <w:tc>
          <w:tcPr>
            <w:tcW w:w="1951" w:type="dxa"/>
          </w:tcPr>
          <w:p w:rsidR="00FF1517" w:rsidRPr="00DD6A54" w:rsidRDefault="0043714C" w:rsidP="002F2B5C">
            <w:pPr>
              <w:ind w:hanging="11"/>
              <w:jc w:val="center"/>
              <w:rPr>
                <w:i/>
                <w:szCs w:val="22"/>
              </w:rPr>
            </w:pPr>
            <w:r w:rsidRPr="00DD6A54">
              <w:rPr>
                <w:i/>
                <w:szCs w:val="22"/>
              </w:rPr>
              <w:t>-</w:t>
            </w:r>
          </w:p>
        </w:tc>
      </w:tr>
    </w:tbl>
    <w:p w:rsidR="00F353E2" w:rsidRPr="00DD6A54" w:rsidRDefault="00F353E2" w:rsidP="00963BCB">
      <w:pPr>
        <w:tabs>
          <w:tab w:val="left" w:pos="1134"/>
        </w:tabs>
        <w:ind w:left="426" w:hanging="426"/>
        <w:jc w:val="both"/>
        <w:rPr>
          <w:b/>
          <w:i/>
          <w:szCs w:val="22"/>
          <w:u w:val="single"/>
        </w:rPr>
      </w:pPr>
    </w:p>
    <w:p w:rsidR="00963BCB" w:rsidRPr="00DD6A54" w:rsidRDefault="00F353E2" w:rsidP="00963BCB">
      <w:pPr>
        <w:tabs>
          <w:tab w:val="left" w:pos="1134"/>
        </w:tabs>
        <w:ind w:left="426" w:hanging="426"/>
        <w:jc w:val="both"/>
        <w:rPr>
          <w:b/>
          <w:i/>
          <w:szCs w:val="22"/>
          <w:u w:val="single"/>
        </w:rPr>
      </w:pPr>
      <w:r w:rsidRPr="00DD6A54">
        <w:rPr>
          <w:b/>
          <w:i/>
          <w:szCs w:val="22"/>
          <w:u w:val="single"/>
          <w:lang w:val="en-US"/>
        </w:rPr>
        <w:lastRenderedPageBreak/>
        <w:t>II</w:t>
      </w:r>
      <w:r w:rsidR="00F42E86" w:rsidRPr="00DD6A54">
        <w:rPr>
          <w:b/>
          <w:i/>
          <w:szCs w:val="22"/>
          <w:u w:val="single"/>
        </w:rPr>
        <w:t xml:space="preserve">. </w:t>
      </w:r>
      <w:r w:rsidRPr="00DD6A54">
        <w:rPr>
          <w:b/>
          <w:i/>
          <w:szCs w:val="22"/>
          <w:u w:val="single"/>
        </w:rPr>
        <w:t>Общий результат на конец отчетного периода (для отчета за полугодие):</w:t>
      </w:r>
    </w:p>
    <w:p w:rsidR="004D227B" w:rsidRDefault="004D227B" w:rsidP="004D227B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rFonts w:eastAsia="+mn-ea"/>
          <w:bCs/>
          <w:kern w:val="24"/>
          <w:szCs w:val="22"/>
        </w:rPr>
      </w:pPr>
      <w:r w:rsidRPr="00DD6A54">
        <w:rPr>
          <w:szCs w:val="22"/>
        </w:rPr>
        <w:t xml:space="preserve">В целом намеченные задачи были решены, но предполагалось выступление педагога Лоскутовой О.Е. на семинаре «Из опыта проведения соревнования» и участие её детей в </w:t>
      </w:r>
      <w:r w:rsidRPr="00DD6A54">
        <w:rPr>
          <w:rFonts w:eastAsia="+mn-ea"/>
          <w:bCs/>
          <w:kern w:val="24"/>
          <w:szCs w:val="22"/>
        </w:rPr>
        <w:t xml:space="preserve">Областных робототехнических соревнованиях для начинающих, но из-за полученной травмы, педагог был на больничном всё первое полугодие. Планируем во втором полугодии </w:t>
      </w:r>
      <w:r w:rsidR="00DD6A54" w:rsidRPr="00DD6A54">
        <w:rPr>
          <w:rFonts w:eastAsia="+mn-ea"/>
          <w:bCs/>
          <w:kern w:val="24"/>
          <w:szCs w:val="22"/>
        </w:rPr>
        <w:t>восстановить всю работу по программе «</w:t>
      </w:r>
      <w:proofErr w:type="spellStart"/>
      <w:r w:rsidR="00DD6A54" w:rsidRPr="00DD6A54">
        <w:rPr>
          <w:rFonts w:eastAsia="+mn-ea"/>
          <w:bCs/>
          <w:kern w:val="24"/>
          <w:szCs w:val="22"/>
        </w:rPr>
        <w:t>Роботоград</w:t>
      </w:r>
      <w:proofErr w:type="spellEnd"/>
      <w:r w:rsidR="00DD6A54" w:rsidRPr="00DD6A54">
        <w:rPr>
          <w:rFonts w:eastAsia="+mn-ea"/>
          <w:bCs/>
          <w:kern w:val="24"/>
          <w:szCs w:val="22"/>
        </w:rPr>
        <w:t>» для детей 6-10 лет.</w:t>
      </w:r>
      <w:r w:rsidR="00DD6A54">
        <w:rPr>
          <w:rFonts w:eastAsia="+mn-ea"/>
          <w:bCs/>
          <w:kern w:val="24"/>
          <w:szCs w:val="22"/>
        </w:rPr>
        <w:t xml:space="preserve"> И продолжить работу по плану на 2018-2019 учебный год.</w:t>
      </w:r>
      <w:bookmarkStart w:id="0" w:name="_GoBack"/>
      <w:bookmarkEnd w:id="0"/>
    </w:p>
    <w:p w:rsidR="00DD6A54" w:rsidRPr="00DD6A54" w:rsidRDefault="00DD6A54" w:rsidP="004D227B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szCs w:val="22"/>
        </w:rPr>
      </w:pPr>
    </w:p>
    <w:p w:rsidR="0054782D" w:rsidRPr="00DD6A54" w:rsidRDefault="00612897" w:rsidP="00612897">
      <w:pPr>
        <w:rPr>
          <w:szCs w:val="22"/>
        </w:rPr>
      </w:pPr>
      <w:r w:rsidRPr="00DD6A54">
        <w:rPr>
          <w:szCs w:val="22"/>
        </w:rPr>
        <w:t>Составитель:</w:t>
      </w:r>
    </w:p>
    <w:p w:rsidR="009222A7" w:rsidRPr="00DD6A54" w:rsidRDefault="009222A7" w:rsidP="009222A7">
      <w:pPr>
        <w:rPr>
          <w:szCs w:val="22"/>
        </w:rPr>
      </w:pPr>
    </w:p>
    <w:p w:rsidR="009222A7" w:rsidRPr="00DD6A54" w:rsidRDefault="009222A7" w:rsidP="009222A7">
      <w:pPr>
        <w:rPr>
          <w:szCs w:val="22"/>
        </w:rPr>
      </w:pPr>
      <w:r w:rsidRPr="00DD6A54">
        <w:rPr>
          <w:szCs w:val="22"/>
        </w:rPr>
        <w:t>Руководитель проекта</w:t>
      </w:r>
    </w:p>
    <w:p w:rsidR="009222A7" w:rsidRPr="00DD6A54" w:rsidRDefault="009222A7" w:rsidP="009222A7">
      <w:pPr>
        <w:rPr>
          <w:szCs w:val="22"/>
        </w:rPr>
      </w:pPr>
      <w:r w:rsidRPr="00DD6A54">
        <w:rPr>
          <w:szCs w:val="22"/>
        </w:rPr>
        <w:t xml:space="preserve">(специалист образовательного учреждения – </w:t>
      </w:r>
    </w:p>
    <w:p w:rsidR="009222A7" w:rsidRPr="00DD6A54" w:rsidRDefault="00862A51" w:rsidP="009222A7">
      <w:pPr>
        <w:tabs>
          <w:tab w:val="left" w:pos="5060"/>
        </w:tabs>
        <w:rPr>
          <w:szCs w:val="22"/>
        </w:rPr>
      </w:pPr>
      <w:r w:rsidRPr="00DD6A54">
        <w:rPr>
          <w:szCs w:val="22"/>
        </w:rPr>
        <w:t>базовой площадки ГА</w:t>
      </w:r>
      <w:r w:rsidR="009222A7" w:rsidRPr="00DD6A54">
        <w:rPr>
          <w:szCs w:val="22"/>
        </w:rPr>
        <w:t>У</w:t>
      </w:r>
      <w:r w:rsidRPr="00DD6A54">
        <w:rPr>
          <w:szCs w:val="22"/>
        </w:rPr>
        <w:t>ДО</w:t>
      </w:r>
      <w:r w:rsidR="009222A7" w:rsidRPr="00DD6A54">
        <w:rPr>
          <w:szCs w:val="22"/>
        </w:rPr>
        <w:t xml:space="preserve"> СО</w:t>
      </w:r>
      <w:r w:rsidR="006D18FF" w:rsidRPr="00DD6A54">
        <w:rPr>
          <w:szCs w:val="22"/>
        </w:rPr>
        <w:t xml:space="preserve"> «Дворец молодёжи</w:t>
      </w:r>
      <w:proofErr w:type="gramStart"/>
      <w:r w:rsidR="006D18FF" w:rsidRPr="00DD6A54">
        <w:rPr>
          <w:szCs w:val="22"/>
        </w:rPr>
        <w:t>»)</w:t>
      </w:r>
      <w:r w:rsidR="009222A7" w:rsidRPr="00DD6A54">
        <w:rPr>
          <w:szCs w:val="22"/>
        </w:rPr>
        <w:tab/>
      </w:r>
      <w:proofErr w:type="gramEnd"/>
      <w:r w:rsidR="009222A7" w:rsidRPr="00DD6A54">
        <w:rPr>
          <w:szCs w:val="22"/>
        </w:rPr>
        <w:t>_____________________________</w:t>
      </w:r>
      <w:r w:rsidR="009222A7" w:rsidRPr="00DD6A54">
        <w:rPr>
          <w:szCs w:val="22"/>
        </w:rPr>
        <w:tab/>
      </w:r>
      <w:r w:rsidR="009222A7" w:rsidRPr="00DD6A54">
        <w:rPr>
          <w:szCs w:val="22"/>
        </w:rPr>
        <w:tab/>
        <w:t>_______________________________</w:t>
      </w:r>
    </w:p>
    <w:p w:rsidR="009222A7" w:rsidRPr="00DD6A54" w:rsidRDefault="009222A7" w:rsidP="006D18FF">
      <w:pPr>
        <w:tabs>
          <w:tab w:val="left" w:pos="5610"/>
          <w:tab w:val="left" w:pos="9214"/>
        </w:tabs>
        <w:ind w:firstLine="5954"/>
        <w:rPr>
          <w:szCs w:val="22"/>
        </w:rPr>
      </w:pPr>
      <w:r w:rsidRPr="00DD6A54">
        <w:rPr>
          <w:szCs w:val="22"/>
        </w:rPr>
        <w:t>(подпись)</w:t>
      </w:r>
      <w:proofErr w:type="gramStart"/>
      <w:r w:rsidRPr="00DD6A54">
        <w:rPr>
          <w:szCs w:val="22"/>
        </w:rPr>
        <w:tab/>
        <w:t>(</w:t>
      </w:r>
      <w:proofErr w:type="gramEnd"/>
      <w:r w:rsidRPr="00DD6A54">
        <w:rPr>
          <w:szCs w:val="22"/>
        </w:rPr>
        <w:t>Фамилия, инициалы)</w:t>
      </w:r>
    </w:p>
    <w:p w:rsidR="009222A7" w:rsidRPr="00DD6A54" w:rsidRDefault="009222A7" w:rsidP="009222A7">
      <w:pPr>
        <w:rPr>
          <w:szCs w:val="22"/>
        </w:rPr>
      </w:pPr>
      <w:r w:rsidRPr="00DD6A54">
        <w:rPr>
          <w:szCs w:val="22"/>
        </w:rPr>
        <w:t>Согласовано:</w:t>
      </w:r>
    </w:p>
    <w:p w:rsidR="009222A7" w:rsidRPr="00DD6A54" w:rsidRDefault="009222A7" w:rsidP="009222A7">
      <w:pPr>
        <w:rPr>
          <w:szCs w:val="22"/>
        </w:rPr>
      </w:pPr>
    </w:p>
    <w:p w:rsidR="009222A7" w:rsidRPr="00DD6A54" w:rsidRDefault="009222A7" w:rsidP="009222A7">
      <w:pPr>
        <w:rPr>
          <w:szCs w:val="22"/>
        </w:rPr>
      </w:pPr>
      <w:r w:rsidRPr="00DD6A54">
        <w:rPr>
          <w:szCs w:val="22"/>
        </w:rPr>
        <w:t xml:space="preserve">Руководитель </w:t>
      </w:r>
    </w:p>
    <w:p w:rsidR="009222A7" w:rsidRPr="00DD6A54" w:rsidRDefault="009222A7" w:rsidP="009222A7">
      <w:pPr>
        <w:rPr>
          <w:szCs w:val="22"/>
        </w:rPr>
      </w:pPr>
      <w:r w:rsidRPr="00DD6A54">
        <w:rPr>
          <w:szCs w:val="22"/>
        </w:rPr>
        <w:t>образовательного учреждения -</w:t>
      </w:r>
    </w:p>
    <w:p w:rsidR="009222A7" w:rsidRPr="00DD6A54" w:rsidRDefault="009222A7" w:rsidP="009222A7">
      <w:pPr>
        <w:tabs>
          <w:tab w:val="left" w:pos="5060"/>
        </w:tabs>
        <w:rPr>
          <w:szCs w:val="22"/>
        </w:rPr>
      </w:pPr>
      <w:r w:rsidRPr="00DD6A54">
        <w:rPr>
          <w:szCs w:val="22"/>
        </w:rPr>
        <w:t>базовой пло</w:t>
      </w:r>
      <w:r w:rsidR="00862A51" w:rsidRPr="00DD6A54">
        <w:rPr>
          <w:szCs w:val="22"/>
        </w:rPr>
        <w:t>щадки ГА</w:t>
      </w:r>
      <w:r w:rsidR="006D18FF" w:rsidRPr="00DD6A54">
        <w:rPr>
          <w:szCs w:val="22"/>
        </w:rPr>
        <w:t>У</w:t>
      </w:r>
      <w:r w:rsidR="00862A51" w:rsidRPr="00DD6A54">
        <w:rPr>
          <w:szCs w:val="22"/>
        </w:rPr>
        <w:t>ДО</w:t>
      </w:r>
      <w:r w:rsidR="006D18FF" w:rsidRPr="00DD6A54">
        <w:rPr>
          <w:szCs w:val="22"/>
        </w:rPr>
        <w:t xml:space="preserve"> СО «Дворец </w:t>
      </w:r>
      <w:proofErr w:type="gramStart"/>
      <w:r w:rsidR="006D18FF" w:rsidRPr="00DD6A54">
        <w:rPr>
          <w:szCs w:val="22"/>
        </w:rPr>
        <w:t>молодёжи»</w:t>
      </w:r>
      <w:r w:rsidRPr="00DD6A54">
        <w:rPr>
          <w:szCs w:val="22"/>
        </w:rPr>
        <w:tab/>
      </w:r>
      <w:proofErr w:type="gramEnd"/>
      <w:r w:rsidRPr="00DD6A54">
        <w:rPr>
          <w:szCs w:val="22"/>
        </w:rPr>
        <w:t>_____________________________</w:t>
      </w:r>
      <w:r w:rsidRPr="00DD6A54">
        <w:rPr>
          <w:szCs w:val="22"/>
        </w:rPr>
        <w:tab/>
      </w:r>
      <w:r w:rsidRPr="00DD6A54">
        <w:rPr>
          <w:szCs w:val="22"/>
        </w:rPr>
        <w:tab/>
        <w:t>_______________________________</w:t>
      </w:r>
    </w:p>
    <w:p w:rsidR="009222A7" w:rsidRPr="00DD6A54" w:rsidRDefault="009222A7" w:rsidP="006D18FF">
      <w:pPr>
        <w:tabs>
          <w:tab w:val="left" w:pos="5954"/>
          <w:tab w:val="left" w:pos="9214"/>
        </w:tabs>
        <w:rPr>
          <w:szCs w:val="22"/>
        </w:rPr>
      </w:pPr>
      <w:r w:rsidRPr="00DD6A54">
        <w:rPr>
          <w:szCs w:val="22"/>
        </w:rPr>
        <w:tab/>
        <w:t>(подпись)</w:t>
      </w:r>
      <w:proofErr w:type="gramStart"/>
      <w:r w:rsidRPr="00DD6A54">
        <w:rPr>
          <w:szCs w:val="22"/>
        </w:rPr>
        <w:tab/>
        <w:t>(</w:t>
      </w:r>
      <w:proofErr w:type="gramEnd"/>
      <w:r w:rsidRPr="00DD6A54">
        <w:rPr>
          <w:szCs w:val="22"/>
        </w:rPr>
        <w:t>Фамилия, инициалы)</w:t>
      </w:r>
    </w:p>
    <w:p w:rsidR="009222A7" w:rsidRPr="00DD6A54" w:rsidRDefault="009222A7" w:rsidP="006D18FF">
      <w:pPr>
        <w:tabs>
          <w:tab w:val="left" w:pos="5103"/>
        </w:tabs>
        <w:jc w:val="both"/>
        <w:rPr>
          <w:szCs w:val="22"/>
        </w:rPr>
      </w:pPr>
      <w:r w:rsidRPr="00DD6A54">
        <w:rPr>
          <w:szCs w:val="22"/>
        </w:rPr>
        <w:t>Куратор проекта</w:t>
      </w:r>
      <w:r w:rsidRPr="00DD6A54">
        <w:rPr>
          <w:szCs w:val="22"/>
        </w:rPr>
        <w:tab/>
        <w:t>_____________________________</w:t>
      </w:r>
      <w:r w:rsidRPr="00DD6A54">
        <w:rPr>
          <w:szCs w:val="22"/>
        </w:rPr>
        <w:tab/>
      </w:r>
      <w:r w:rsidRPr="00DD6A54">
        <w:rPr>
          <w:szCs w:val="22"/>
        </w:rPr>
        <w:tab/>
        <w:t>______________________________</w:t>
      </w:r>
    </w:p>
    <w:p w:rsidR="009222A7" w:rsidRPr="00DD6A54" w:rsidRDefault="009222A7" w:rsidP="006D18FF">
      <w:pPr>
        <w:tabs>
          <w:tab w:val="left" w:pos="5954"/>
          <w:tab w:val="left" w:pos="9214"/>
        </w:tabs>
        <w:jc w:val="both"/>
        <w:rPr>
          <w:szCs w:val="22"/>
        </w:rPr>
      </w:pPr>
      <w:r w:rsidRPr="00DD6A54">
        <w:rPr>
          <w:szCs w:val="22"/>
        </w:rPr>
        <w:tab/>
        <w:t>(подпись)</w:t>
      </w:r>
      <w:proofErr w:type="gramStart"/>
      <w:r w:rsidRPr="00DD6A54">
        <w:rPr>
          <w:szCs w:val="22"/>
        </w:rPr>
        <w:tab/>
        <w:t>(</w:t>
      </w:r>
      <w:proofErr w:type="gramEnd"/>
      <w:r w:rsidRPr="00DD6A54">
        <w:rPr>
          <w:szCs w:val="22"/>
        </w:rPr>
        <w:t>Фамилия, инициалы)</w:t>
      </w:r>
    </w:p>
    <w:p w:rsidR="004D686F" w:rsidRPr="00DD6A54" w:rsidRDefault="004D686F">
      <w:pPr>
        <w:rPr>
          <w:szCs w:val="22"/>
        </w:rPr>
      </w:pPr>
    </w:p>
    <w:sectPr w:rsidR="004D686F" w:rsidRPr="00DD6A54" w:rsidSect="00D0748D">
      <w:pgSz w:w="16838" w:h="11906" w:orient="landscape"/>
      <w:pgMar w:top="284" w:right="1245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D5BFF"/>
    <w:multiLevelType w:val="hybridMultilevel"/>
    <w:tmpl w:val="113EBB54"/>
    <w:lvl w:ilvl="0" w:tplc="DEEE0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5113DB"/>
    <w:multiLevelType w:val="hybridMultilevel"/>
    <w:tmpl w:val="B5BEF2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7B1173"/>
    <w:multiLevelType w:val="hybridMultilevel"/>
    <w:tmpl w:val="8090B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C34A17"/>
    <w:multiLevelType w:val="hybridMultilevel"/>
    <w:tmpl w:val="113EBB54"/>
    <w:lvl w:ilvl="0" w:tplc="DEEE0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251BF3"/>
    <w:multiLevelType w:val="hybridMultilevel"/>
    <w:tmpl w:val="E71CAD7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782D"/>
    <w:rsid w:val="00035CC7"/>
    <w:rsid w:val="00095762"/>
    <w:rsid w:val="000D6764"/>
    <w:rsid w:val="000F56A7"/>
    <w:rsid w:val="00113301"/>
    <w:rsid w:val="00246431"/>
    <w:rsid w:val="00284760"/>
    <w:rsid w:val="002F2B5C"/>
    <w:rsid w:val="00302E35"/>
    <w:rsid w:val="003753B6"/>
    <w:rsid w:val="003C7694"/>
    <w:rsid w:val="004258F6"/>
    <w:rsid w:val="00432E3C"/>
    <w:rsid w:val="0043714C"/>
    <w:rsid w:val="004931C7"/>
    <w:rsid w:val="004D227B"/>
    <w:rsid w:val="004D686F"/>
    <w:rsid w:val="0054782D"/>
    <w:rsid w:val="00612897"/>
    <w:rsid w:val="006C3958"/>
    <w:rsid w:val="006D18FF"/>
    <w:rsid w:val="007133B6"/>
    <w:rsid w:val="007725DA"/>
    <w:rsid w:val="007D5EF6"/>
    <w:rsid w:val="00802417"/>
    <w:rsid w:val="00825379"/>
    <w:rsid w:val="0085684D"/>
    <w:rsid w:val="00862A51"/>
    <w:rsid w:val="008E35BF"/>
    <w:rsid w:val="009222A7"/>
    <w:rsid w:val="0095678B"/>
    <w:rsid w:val="00963BCB"/>
    <w:rsid w:val="009E1C15"/>
    <w:rsid w:val="00BD0350"/>
    <w:rsid w:val="00CB2FE6"/>
    <w:rsid w:val="00CC4806"/>
    <w:rsid w:val="00CF1CFC"/>
    <w:rsid w:val="00D0748D"/>
    <w:rsid w:val="00D37FB7"/>
    <w:rsid w:val="00D44D03"/>
    <w:rsid w:val="00DD6A54"/>
    <w:rsid w:val="00E646E2"/>
    <w:rsid w:val="00E75D09"/>
    <w:rsid w:val="00E9618B"/>
    <w:rsid w:val="00EC7AA4"/>
    <w:rsid w:val="00F067DC"/>
    <w:rsid w:val="00F10051"/>
    <w:rsid w:val="00F27126"/>
    <w:rsid w:val="00F353E2"/>
    <w:rsid w:val="00F42E86"/>
    <w:rsid w:val="00F850E7"/>
    <w:rsid w:val="00F86192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82C9B-A99E-4F3F-A7B2-954B07D7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8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8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371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Агнесса</dc:creator>
  <cp:lastModifiedBy>User-5</cp:lastModifiedBy>
  <cp:revision>6</cp:revision>
  <dcterms:created xsi:type="dcterms:W3CDTF">2015-06-01T05:55:00Z</dcterms:created>
  <dcterms:modified xsi:type="dcterms:W3CDTF">2019-01-21T11:48:00Z</dcterms:modified>
</cp:coreProperties>
</file>