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08" w:rsidRPr="000635E5" w:rsidRDefault="00F81444" w:rsidP="00137BB1">
      <w:pPr>
        <w:pStyle w:val="aff9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0635E5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Система оценки качества общего образования в городско</w:t>
      </w:r>
      <w:r w:rsidRPr="000635E5">
        <w:rPr>
          <w:rFonts w:ascii="Liberation Serif" w:eastAsia="Liberation Serif" w:hAnsi="Liberation Serif" w:cs="Liberation Serif"/>
          <w:b/>
          <w:sz w:val="28"/>
          <w:szCs w:val="28"/>
        </w:rPr>
        <w:t>м</w:t>
      </w:r>
      <w:r w:rsidRPr="000635E5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округ</w:t>
      </w:r>
      <w:r w:rsidRPr="000635E5">
        <w:rPr>
          <w:rFonts w:ascii="Liberation Serif" w:eastAsia="Liberation Serif" w:hAnsi="Liberation Serif" w:cs="Liberation Serif"/>
          <w:b/>
          <w:sz w:val="28"/>
          <w:szCs w:val="28"/>
        </w:rPr>
        <w:t>е</w:t>
      </w:r>
      <w:r w:rsidRPr="000635E5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Рефтинский</w:t>
      </w:r>
    </w:p>
    <w:p w:rsidR="007462CC" w:rsidRPr="000635E5" w:rsidRDefault="007462CC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/>
        <w:ind w:firstLine="567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tbl>
      <w:tblPr>
        <w:tblStyle w:val="affe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3183"/>
      </w:tblGrid>
      <w:tr w:rsidR="00F32F44" w:rsidRPr="000635E5" w:rsidTr="00C85AA9">
        <w:tc>
          <w:tcPr>
            <w:tcW w:w="14742" w:type="dxa"/>
            <w:gridSpan w:val="2"/>
          </w:tcPr>
          <w:p w:rsidR="00F32F44" w:rsidRPr="000635E5" w:rsidRDefault="00F32F44" w:rsidP="00F32F44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Трек 1. Объективность оценки качества подготовки обучающихся</w:t>
            </w:r>
          </w:p>
        </w:tc>
      </w:tr>
      <w:tr w:rsidR="00F32F44" w:rsidRPr="000635E5" w:rsidTr="00C85AA9">
        <w:tc>
          <w:tcPr>
            <w:tcW w:w="1559" w:type="dxa"/>
          </w:tcPr>
          <w:p w:rsidR="00F32F44" w:rsidRPr="000635E5" w:rsidRDefault="00732F55" w:rsidP="003D4C45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Цели на 2022-2023 учебный год</w:t>
            </w:r>
          </w:p>
        </w:tc>
        <w:tc>
          <w:tcPr>
            <w:tcW w:w="13183" w:type="dxa"/>
          </w:tcPr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- формирование позитивного отношения к объективной оценке образовательных результатов;</w:t>
            </w:r>
          </w:p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 xml:space="preserve">- снижение количества образовательных организаций, имеющих признаки необъективности образовательных результатов Всероссийских проверочных работ (ВПР); </w:t>
            </w:r>
          </w:p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- формирование объективной сбалансированной системы оценки качества образования в 100 % общеобразовательных организаций, не менее, чем в 66 % образовательных организаций;</w:t>
            </w:r>
          </w:p>
          <w:p w:rsidR="00F32F44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jc w:val="both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- обеспечение объективности процедур ВсОШ.</w:t>
            </w:r>
          </w:p>
        </w:tc>
      </w:tr>
      <w:tr w:rsidR="00F32F44" w:rsidRPr="000635E5" w:rsidTr="00C85AA9">
        <w:tc>
          <w:tcPr>
            <w:tcW w:w="1559" w:type="dxa"/>
          </w:tcPr>
          <w:p w:rsidR="00F32F44" w:rsidRPr="000635E5" w:rsidRDefault="00732F55" w:rsidP="003D4C45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 xml:space="preserve">Задачи </w:t>
            </w:r>
          </w:p>
        </w:tc>
        <w:tc>
          <w:tcPr>
            <w:tcW w:w="13183" w:type="dxa"/>
          </w:tcPr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1.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ab/>
              <w:t>Проводить муниципальные мероприятия (заседания, совещания, круглые столы) по формированию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образования.</w:t>
            </w:r>
          </w:p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2.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ab/>
              <w:t>Участвовать в региональном мониторинге объективности результатов оценочных процедур.</w:t>
            </w:r>
          </w:p>
          <w:p w:rsidR="00BB4A23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3.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ab/>
              <w:t>Использовать анализ результатов мониторинга объективности оценочных процедур для дальнейшего планирования работы по устранению учебных дефицитов.</w:t>
            </w:r>
          </w:p>
          <w:p w:rsidR="00F32F44" w:rsidRPr="000635E5" w:rsidRDefault="00BB4A23" w:rsidP="00BB4A23">
            <w:pPr>
              <w:tabs>
                <w:tab w:val="center" w:pos="3768"/>
                <w:tab w:val="center" w:pos="4585"/>
                <w:tab w:val="center" w:pos="5305"/>
                <w:tab w:val="center" w:pos="6025"/>
                <w:tab w:val="center" w:pos="6745"/>
                <w:tab w:val="center" w:pos="7465"/>
                <w:tab w:val="center" w:pos="9608"/>
              </w:tabs>
              <w:spacing w:after="28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>4.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ab/>
              <w:t>Осуществлять подготовку адресных рекомендаций по итогам анализа результатов мониторинга объективности результатов оценочных процедур.</w:t>
            </w:r>
          </w:p>
        </w:tc>
      </w:tr>
    </w:tbl>
    <w:p w:rsidR="00F32F44" w:rsidRPr="000635E5" w:rsidRDefault="00F32F44" w:rsidP="005A5F7D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/>
        <w:ind w:firstLine="567"/>
        <w:jc w:val="right"/>
        <w:rPr>
          <w:rFonts w:ascii="Liberation Serif" w:eastAsia="Times New Roman" w:hAnsi="Liberation Serif" w:cs="Liberation Serif"/>
          <w:b/>
          <w:sz w:val="28"/>
          <w:szCs w:val="28"/>
        </w:rPr>
      </w:pPr>
    </w:p>
    <w:tbl>
      <w:tblPr>
        <w:tblStyle w:val="ac"/>
        <w:tblW w:w="14742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2126"/>
        <w:gridCol w:w="992"/>
        <w:gridCol w:w="1843"/>
        <w:gridCol w:w="3827"/>
        <w:gridCol w:w="2268"/>
      </w:tblGrid>
      <w:tr w:rsidR="00862E39" w:rsidRPr="000635E5" w:rsidTr="00B87AD0">
        <w:trPr>
          <w:trHeight w:val="318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Позиция оценивания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A40399">
            <w:pPr>
              <w:spacing w:after="0" w:line="259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 w:line="259" w:lineRule="auto"/>
              <w:ind w:left="136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Обоснование эффективности принятых 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Направления развития</w:t>
            </w:r>
          </w:p>
        </w:tc>
      </w:tr>
      <w:tr w:rsidR="001E7BEE" w:rsidRPr="000635E5" w:rsidTr="00B87AD0">
        <w:trPr>
          <w:trHeight w:val="31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/>
              <w:ind w:left="137"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172C9A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172C9A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2022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 w:line="259" w:lineRule="auto"/>
              <w:ind w:left="136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B6" w:rsidRPr="000635E5" w:rsidRDefault="004D6EB6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  <w:tr w:rsidR="00DF741C" w:rsidRPr="000635E5" w:rsidTr="00B87AD0">
        <w:trPr>
          <w:trHeight w:val="2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0" w:rsidRPr="000635E5" w:rsidRDefault="00DB4CD0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 обеспечению объективности процедур качества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0" w:rsidRPr="000635E5" w:rsidRDefault="00DB4CD0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ОО, получивших маркеры необъективности ФИОКО по результатам ВПР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0" w:rsidRPr="000635E5" w:rsidRDefault="00DB4CD0" w:rsidP="00172C9A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3 ОО </w:t>
            </w:r>
          </w:p>
          <w:p w:rsidR="00DB4CD0" w:rsidRPr="000635E5" w:rsidRDefault="00DB4CD0" w:rsidP="00172C9A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(по данным ИРО Списка ШАНС)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0" w:rsidRPr="000635E5" w:rsidRDefault="00DB4CD0" w:rsidP="00A40399">
            <w:pPr>
              <w:spacing w:after="0" w:line="259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3 ОО</w:t>
            </w:r>
          </w:p>
          <w:p w:rsidR="00DB4CD0" w:rsidRPr="000635E5" w:rsidRDefault="00DB4CD0" w:rsidP="00A40399">
            <w:pPr>
              <w:spacing w:after="0" w:line="259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(по данным ИРО Списка ШАНС)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D0" w:rsidRPr="000635E5" w:rsidRDefault="00DB4CD0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данным регионального мониторинга, все ОО не обеспечивают объективность процедуры проведения ВПР, все ОО обеспечивают объективность процедуры проведения ОГЭ и ЕГЭ. Основная проблема –отсутствие практики применения критериального оценивания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педагогами ОО как на ВПР, так и на уровне текущего оценивания.</w:t>
            </w:r>
          </w:p>
          <w:p w:rsidR="00DB4CD0" w:rsidRPr="000635E5" w:rsidRDefault="00DB4CD0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Отсутствие выявленной динамики показателей свидетельствует 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 недостаточной эффективности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проведенной работы.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CD0" w:rsidRPr="000635E5" w:rsidRDefault="00DB4CD0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Для дальнейшего развития трека «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t xml:space="preserve">Объективность оценки качества подготовки обучающихся» необходимо уточнение целеполагания,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8"/>
              </w:rPr>
              <w:lastRenderedPageBreak/>
              <w:t>уточнение перечня мероприятий, в том числе:</w:t>
            </w:r>
          </w:p>
          <w:p w:rsidR="00DB4CD0" w:rsidRPr="000635E5" w:rsidRDefault="00DB4CD0" w:rsidP="00C85AA9">
            <w:pPr>
              <w:pStyle w:val="aff9"/>
              <w:numPr>
                <w:ilvl w:val="0"/>
                <w:numId w:val="1"/>
              </w:numPr>
              <w:tabs>
                <w:tab w:val="left" w:pos="416"/>
              </w:tabs>
              <w:spacing w:after="0" w:line="259" w:lineRule="auto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Обосновать и документировать задачи муниципального уровня.</w:t>
            </w:r>
          </w:p>
          <w:p w:rsidR="00DB4CD0" w:rsidRPr="000635E5" w:rsidRDefault="00DB4CD0" w:rsidP="00C85AA9">
            <w:pPr>
              <w:pStyle w:val="aff9"/>
              <w:numPr>
                <w:ilvl w:val="0"/>
                <w:numId w:val="1"/>
              </w:numPr>
              <w:tabs>
                <w:tab w:val="left" w:pos="416"/>
              </w:tabs>
              <w:spacing w:after="0" w:line="259" w:lineRule="auto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Включить в план методического сопровождения педагогов вопросы по проблемам обеспечения объективности школьных оценочных процедур.</w:t>
            </w:r>
          </w:p>
          <w:p w:rsidR="00DB4CD0" w:rsidRPr="000635E5" w:rsidRDefault="00DB4CD0" w:rsidP="00C85AA9">
            <w:pPr>
              <w:pStyle w:val="aff9"/>
              <w:numPr>
                <w:ilvl w:val="0"/>
                <w:numId w:val="1"/>
              </w:numPr>
              <w:tabs>
                <w:tab w:val="left" w:pos="416"/>
              </w:tabs>
              <w:spacing w:after="0" w:line="259" w:lineRule="auto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Обеспечить сопровождение ОО, имеющих признаки необъективности.</w:t>
            </w:r>
          </w:p>
          <w:p w:rsidR="00DB4CD0" w:rsidRPr="000635E5" w:rsidRDefault="00DB4CD0" w:rsidP="00C85AA9">
            <w:pPr>
              <w:pStyle w:val="aff9"/>
              <w:numPr>
                <w:ilvl w:val="0"/>
                <w:numId w:val="1"/>
              </w:numPr>
              <w:tabs>
                <w:tab w:val="left" w:pos="416"/>
              </w:tabs>
              <w:spacing w:after="0" w:line="259" w:lineRule="auto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Провести социологический опрос участников образовательных отношений по тематике и проблематике позитивного отношения к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объективному оцениванию.</w:t>
            </w:r>
          </w:p>
        </w:tc>
      </w:tr>
      <w:tr w:rsidR="001E7BEE" w:rsidRPr="000635E5" w:rsidTr="00B87AD0">
        <w:trPr>
          <w:trHeight w:val="2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4F7" w:rsidRDefault="004064F7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lastRenderedPageBreak/>
              <w:t xml:space="preserve">По сформированности объективной ВСОКО в каждой ОО </w:t>
            </w:r>
            <w:r w:rsidRPr="001E7BEE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территории</w:t>
            </w:r>
          </w:p>
          <w:p w:rsidR="001E7BEE" w:rsidRDefault="001E7BE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  <w:p w:rsidR="001E7BEE" w:rsidRPr="000635E5" w:rsidRDefault="001E7BE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F7" w:rsidRPr="000635E5" w:rsidRDefault="004064F7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Перечень из 7 показателей (</w:t>
            </w:r>
            <w:r w:rsidRPr="000635E5">
              <w:rPr>
                <w:rFonts w:ascii="Liberation Serif" w:hAnsi="Liberation Serif" w:cs="Liberation Serif"/>
                <w:sz w:val="24"/>
                <w:szCs w:val="24"/>
              </w:rPr>
              <w:t>Приказ ГАОУ ДПО СО «ИРО» от 10.05.2023 №</w:t>
            </w:r>
            <w:r w:rsidR="00BE40DA" w:rsidRPr="000635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635E5">
              <w:rPr>
                <w:rFonts w:ascii="Liberation Serif" w:hAnsi="Liberation Serif" w:cs="Liberation Serif"/>
                <w:sz w:val="24"/>
                <w:szCs w:val="24"/>
              </w:rPr>
              <w:t>44-ГИА)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F7" w:rsidRPr="000635E5" w:rsidRDefault="004064F7" w:rsidP="00017AE9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0%</w:t>
            </w:r>
          </w:p>
          <w:p w:rsidR="004064F7" w:rsidRPr="000635E5" w:rsidRDefault="004064F7" w:rsidP="00017AE9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4F7" w:rsidRPr="000635E5" w:rsidRDefault="004064F7" w:rsidP="00017AE9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0%</w:t>
            </w:r>
          </w:p>
          <w:p w:rsidR="004064F7" w:rsidRPr="000635E5" w:rsidRDefault="004064F7" w:rsidP="00017AE9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Низкий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4F7" w:rsidRPr="000635E5" w:rsidRDefault="004064F7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Оценка эффективности проведена на основании сопоставления значений показателей,</w:t>
            </w:r>
            <w:r w:rsidR="00D56818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предусмотренных программой регионального мониторинга</w:t>
            </w:r>
            <w:r w:rsidR="00D56818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, проведенного во всех ОО.</w:t>
            </w:r>
          </w:p>
          <w:p w:rsidR="00D56818" w:rsidRPr="000635E5" w:rsidRDefault="00D56818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Анализ показателей выявил отсутствие динамики: 100 % ОО продемонстрировали низкий общий уровень обеспечения объективности. В тоже время, в 2020 году присутствует средний уровень обеспечения объективности</w:t>
            </w:r>
            <w:r w:rsidR="00A608D6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, что составляет 67% от общего количества ОО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  <w:p w:rsidR="00BE40DA" w:rsidRPr="000635E5" w:rsidRDefault="00BE40DA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Основная проблема в территории:</w:t>
            </w:r>
          </w:p>
          <w:p w:rsidR="00BE40DA" w:rsidRPr="000635E5" w:rsidRDefault="00BE40DA" w:rsidP="00C85AA9">
            <w:pPr>
              <w:pStyle w:val="aff9"/>
              <w:numPr>
                <w:ilvl w:val="0"/>
                <w:numId w:val="2"/>
              </w:numPr>
              <w:tabs>
                <w:tab w:val="left" w:pos="423"/>
              </w:tabs>
              <w:spacing w:after="0" w:line="259" w:lineRule="auto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Недостаточная компетентность администраций ОО в вопросах организации оценочной деятельности, управления качеством подготовки обучающихся.</w:t>
            </w:r>
          </w:p>
          <w:p w:rsidR="004064F7" w:rsidRPr="000635E5" w:rsidRDefault="00BE40DA" w:rsidP="00C85AA9">
            <w:pPr>
              <w:pStyle w:val="aff9"/>
              <w:tabs>
                <w:tab w:val="left" w:pos="423"/>
              </w:tabs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Общие выводы по решению поставленных задач: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«сильные» и «слабые» стороны ясны; процедурная объективность на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школьных процедурах выполняется; постоянная работа по формированию позитивного отношения на уровне </w:t>
            </w:r>
            <w:r w:rsidR="00960CBD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ОО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осуществляется.</w:t>
            </w:r>
            <w:r w:rsidR="001030B4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Однако выявленная динамика показателей свидетельствует </w:t>
            </w:r>
            <w:r w:rsidR="001030B4"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 недостаточной эффективности</w:t>
            </w:r>
            <w:r w:rsidR="001030B4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проведенной работы.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4F7" w:rsidRPr="000635E5" w:rsidRDefault="004064F7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7D29F0" w:rsidRPr="000635E5" w:rsidTr="00C85AA9">
        <w:trPr>
          <w:trHeight w:val="100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9F0" w:rsidRPr="000635E5" w:rsidRDefault="007D29F0" w:rsidP="00C85AA9">
            <w:pPr>
              <w:spacing w:after="0"/>
              <w:ind w:left="13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Трек 2. Сбалансированность системы оценки качества подготовки обучающихся</w:t>
            </w:r>
          </w:p>
        </w:tc>
      </w:tr>
      <w:tr w:rsidR="00376C0E" w:rsidRPr="000635E5" w:rsidTr="00790A63">
        <w:trPr>
          <w:trHeight w:val="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0E" w:rsidRPr="000635E5" w:rsidRDefault="009222A3" w:rsidP="00C85AA9">
            <w:pPr>
              <w:spacing w:after="0"/>
              <w:ind w:left="13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Цель </w:t>
            </w:r>
          </w:p>
        </w:tc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C0E" w:rsidRPr="000635E5" w:rsidRDefault="00376C0E" w:rsidP="00C85AA9">
            <w:pPr>
              <w:spacing w:after="42" w:line="240" w:lineRule="auto"/>
              <w:ind w:left="137"/>
              <w:jc w:val="both"/>
              <w:rPr>
                <w:rFonts w:ascii="Liberation Serif" w:eastAsia="Liberation Serif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- обеспечение оптимизации </w:t>
            </w:r>
            <w:proofErr w:type="spellStart"/>
            <w:r w:rsidRPr="000635E5">
              <w:rPr>
                <w:rFonts w:ascii="Liberation Serif" w:eastAsia="Liberation Serif" w:hAnsi="Liberation Serif" w:cs="Liberation Serif"/>
                <w:sz w:val="24"/>
                <w:szCs w:val="28"/>
              </w:rPr>
              <w:t>внутришкольных</w:t>
            </w:r>
            <w:proofErr w:type="spellEnd"/>
            <w:r w:rsidRPr="000635E5"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 графиков проверочных и диагностических работ в соответствии с федеральными и региональными графиками оценочных процедур;</w:t>
            </w:r>
          </w:p>
          <w:p w:rsidR="000D76B8" w:rsidRPr="000635E5" w:rsidRDefault="00376C0E" w:rsidP="00C85AA9">
            <w:pPr>
              <w:spacing w:after="42" w:line="240" w:lineRule="auto"/>
              <w:ind w:left="13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8"/>
              </w:rPr>
              <w:t>- формирование объективной ВСОКО в каждой общеобразовательной организации.</w:t>
            </w:r>
          </w:p>
        </w:tc>
      </w:tr>
      <w:tr w:rsidR="00196937" w:rsidRPr="000635E5" w:rsidTr="00B87AD0">
        <w:trPr>
          <w:trHeight w:val="318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37" w:rsidRPr="000635E5" w:rsidRDefault="00196937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Позиция оценивания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37" w:rsidRPr="000635E5" w:rsidRDefault="00196937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37" w:rsidRPr="000635E5" w:rsidRDefault="00196937" w:rsidP="00196937">
            <w:pPr>
              <w:spacing w:after="0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37" w:rsidRPr="000635E5" w:rsidRDefault="00196937" w:rsidP="00C85AA9">
            <w:pPr>
              <w:spacing w:after="0" w:line="259" w:lineRule="auto"/>
              <w:ind w:left="136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Обоснование эффективности принятых 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937" w:rsidRPr="000635E5" w:rsidRDefault="00196937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Направления развития</w:t>
            </w:r>
          </w:p>
        </w:tc>
      </w:tr>
      <w:tr w:rsidR="00DF67A7" w:rsidRPr="000635E5" w:rsidTr="00B87AD0">
        <w:trPr>
          <w:trHeight w:val="318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0F02" w:rsidRPr="000635E5" w:rsidRDefault="00F60F02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02" w:rsidRPr="000635E5" w:rsidRDefault="00F60F02" w:rsidP="00C85AA9">
            <w:pPr>
              <w:spacing w:after="0"/>
              <w:ind w:left="137"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02" w:rsidRPr="000635E5" w:rsidRDefault="00F60F02" w:rsidP="00F60F02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02" w:rsidRPr="000635E5" w:rsidRDefault="00F60F02" w:rsidP="00F60F02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2022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02" w:rsidRPr="000635E5" w:rsidRDefault="00F60F02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02" w:rsidRPr="000635E5" w:rsidRDefault="00F60F02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E2BFE" w:rsidRPr="000635E5" w:rsidTr="00B87AD0">
        <w:trPr>
          <w:trHeight w:val="47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994" w:rsidRPr="000635E5" w:rsidRDefault="0025227B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обеспечению </w:t>
            </w:r>
            <w:r w:rsidR="00532FCA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оптимизации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графиков проверочных и диагностических работ </w:t>
            </w:r>
            <w:r w:rsidR="00532FCA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соответствии с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рекомендациям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Рособрнадзора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4" w:rsidRPr="000635E5" w:rsidRDefault="00790A63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ОО</w:t>
            </w:r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полностью выполнивших рекомендации </w:t>
            </w:r>
            <w:proofErr w:type="spellStart"/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Рособрнадзора</w:t>
            </w:r>
            <w:proofErr w:type="spellEnd"/>
            <w:r w:rsidR="003B4373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(всего 30 показателей)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4" w:rsidRPr="000635E5" w:rsidRDefault="00F60F02" w:rsidP="00F60F0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5A" w:rsidRPr="000635E5" w:rsidRDefault="00444A5A" w:rsidP="00444A5A">
            <w:pPr>
              <w:spacing w:after="0"/>
              <w:ind w:left="-143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1 этап</w:t>
            </w:r>
          </w:p>
          <w:p w:rsidR="00444A5A" w:rsidRPr="000635E5" w:rsidRDefault="00444A5A" w:rsidP="00444A5A">
            <w:pPr>
              <w:spacing w:after="0"/>
              <w:ind w:left="-143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(сентябрь 2022)</w:t>
            </w:r>
          </w:p>
          <w:p w:rsidR="00444A5A" w:rsidRPr="000635E5" w:rsidRDefault="00444A5A" w:rsidP="00444A5A">
            <w:pPr>
              <w:spacing w:after="0"/>
              <w:ind w:left="-1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0%</w:t>
            </w:r>
          </w:p>
          <w:p w:rsidR="00444A5A" w:rsidRPr="000635E5" w:rsidRDefault="00444A5A" w:rsidP="00444A5A">
            <w:pPr>
              <w:spacing w:after="0"/>
              <w:ind w:left="-1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2этап </w:t>
            </w:r>
          </w:p>
          <w:p w:rsidR="00444A5A" w:rsidRPr="000635E5" w:rsidRDefault="00444A5A" w:rsidP="00444A5A">
            <w:pPr>
              <w:spacing w:after="0"/>
              <w:ind w:left="-1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(апрель 2023)</w:t>
            </w:r>
          </w:p>
          <w:p w:rsidR="00692994" w:rsidRPr="000635E5" w:rsidRDefault="00F60F02" w:rsidP="00444A5A">
            <w:pPr>
              <w:spacing w:after="0"/>
              <w:ind w:left="-1" w:right="-72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100 %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4" w:rsidRPr="000635E5" w:rsidRDefault="00196937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Основными мерами </w:t>
            </w:r>
            <w:r w:rsidR="005E6AFD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2022-2023 г. были совещания с ОО, где была поставлена задача заместителям руководителей ОО выполнить Рекомендации; </w:t>
            </w:r>
            <w:r w:rsidR="008644AE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документарный и наглядный </w:t>
            </w:r>
            <w:r w:rsidR="005E6AFD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контроль со стороны </w:t>
            </w:r>
            <w:r w:rsidR="008644AE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отдела образования за ОО по выполнению Рекомендаций.</w:t>
            </w:r>
          </w:p>
          <w:p w:rsidR="008644AE" w:rsidRPr="000635E5" w:rsidRDefault="008644A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Оценка эффективности проведена на основании сопоставления значений показателей, предусмотренных программой регионального мониторинга, проведённого во всех ОО территории. Анализ показателей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выявил положительную динамику: 100% ОО</w:t>
            </w:r>
            <w:r w:rsidR="007F6649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не имеют нарушений Рекомендаций.</w:t>
            </w:r>
          </w:p>
          <w:p w:rsidR="00AC1B82" w:rsidRPr="000635E5" w:rsidRDefault="00AC1B82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Выявленная динамика региональных показателей свидетельствует 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 достаточной эффективности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94" w:rsidRPr="000635E5" w:rsidRDefault="009928B5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Для дальнейшего развития трека «Сбалансированность системы оценки качества подготовки обучающихся» необходимо уточнение </w:t>
            </w:r>
            <w:r w:rsidR="001F42D0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и усиление целеполагания, принимаемых мер, в том числе:</w:t>
            </w:r>
          </w:p>
          <w:p w:rsidR="001F42D0" w:rsidRPr="000635E5" w:rsidRDefault="001F42D0" w:rsidP="00C85AA9">
            <w:pPr>
              <w:pStyle w:val="aff9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Утвердить распоряжением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главы график муниципальных оценочных процедур.</w:t>
            </w:r>
          </w:p>
          <w:p w:rsidR="001F42D0" w:rsidRPr="000635E5" w:rsidRDefault="001F42D0" w:rsidP="00C85AA9">
            <w:pPr>
              <w:pStyle w:val="aff9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Обязать руководителей ОО учесть региональные и муниципальные оценочные процедуры в школьных графиках, обеспечивая при этом допустимую долю оценочных процедур.</w:t>
            </w:r>
          </w:p>
          <w:p w:rsidR="000D76B8" w:rsidRPr="00790A63" w:rsidRDefault="00A552D4" w:rsidP="00790A63">
            <w:pPr>
              <w:pStyle w:val="aff9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136"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Организовать обмен опытом ОО по формированию оптимального графика оценочных процедур в ОО.</w:t>
            </w:r>
          </w:p>
        </w:tc>
      </w:tr>
      <w:tr w:rsidR="00E10B01" w:rsidRPr="000635E5" w:rsidTr="00413470">
        <w:trPr>
          <w:trHeight w:val="217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470" w:rsidRPr="000635E5" w:rsidRDefault="00E10B01" w:rsidP="002A50BD">
            <w:pPr>
              <w:spacing w:after="0"/>
              <w:ind w:left="13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lastRenderedPageBreak/>
              <w:t>Трек 3. Оценка ключевых характеристик качества подготовки обучающихся</w:t>
            </w:r>
          </w:p>
        </w:tc>
      </w:tr>
      <w:tr w:rsidR="00966571" w:rsidRPr="000635E5" w:rsidTr="00C85AA9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571" w:rsidRPr="000635E5" w:rsidRDefault="003B30A8" w:rsidP="00C85AA9">
            <w:pPr>
              <w:spacing w:after="0"/>
              <w:ind w:left="137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13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A8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внедрение организационных, методических, информационно - коммуникационных механизмов, обеспечивающих повышение функциональной грамотности обучающихся в общеобразовательных организациях городского округа Рефтинский;  </w:t>
            </w:r>
          </w:p>
          <w:p w:rsidR="003B30A8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 использование материалов исследования качества образования, проводимых на национальном уровне для оценки качества подготовки обучающихся;</w:t>
            </w:r>
          </w:p>
          <w:p w:rsidR="003B30A8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достижение обучающимися планируемых предметных и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результатов освоения основной образовательной программы начального, основного и среднего общего образования в соответствии с обновленными ФГОС;</w:t>
            </w:r>
          </w:p>
          <w:p w:rsidR="003B30A8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- сохранение доли обучающихся с высоким уровнем и уменьшение доли обучающихся с низким уровнем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результатов освоения основной образовательной программы общего образования;</w:t>
            </w:r>
          </w:p>
          <w:p w:rsidR="003B30A8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формирование единых подходов к анализу результатов внешних оценочных процедур на предмет выявления сформированности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результатов на муниципальном уровне;</w:t>
            </w:r>
          </w:p>
          <w:p w:rsidR="00DF741C" w:rsidRPr="000635E5" w:rsidRDefault="003B30A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 сохранение доли обучающихся, успешно прошедших государственную итоговую аттестацию в 9-х классах и получивших аттестаты об основном общем образовании.</w:t>
            </w:r>
          </w:p>
        </w:tc>
      </w:tr>
      <w:tr w:rsidR="00ED147C" w:rsidRPr="000635E5" w:rsidTr="00B87AD0">
        <w:trPr>
          <w:trHeight w:val="251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47C" w:rsidRPr="000635E5" w:rsidRDefault="00ED147C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lastRenderedPageBreak/>
              <w:t xml:space="preserve">Позиция оценивания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47C" w:rsidRPr="000635E5" w:rsidRDefault="00ED147C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47C" w:rsidRPr="000635E5" w:rsidRDefault="00ED147C" w:rsidP="00EA06DD">
            <w:pPr>
              <w:spacing w:after="0" w:line="259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47C" w:rsidRPr="000635E5" w:rsidRDefault="00ED147C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Обоснование эффективности принятых мер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47C" w:rsidRPr="000635E5" w:rsidRDefault="00ED147C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Позиция оценивания  </w:t>
            </w:r>
          </w:p>
        </w:tc>
      </w:tr>
      <w:tr w:rsidR="007F2C38" w:rsidRPr="000635E5" w:rsidTr="00B87AD0">
        <w:trPr>
          <w:trHeight w:val="251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EA06DD">
            <w:pPr>
              <w:spacing w:after="0" w:line="259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2022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 w:line="259" w:lineRule="auto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  <w:tr w:rsidR="00B8665E" w:rsidRPr="000635E5" w:rsidTr="00B87AD0">
        <w:trPr>
          <w:trHeight w:val="2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widowControl w:val="0"/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1426E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выявлению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уровня подготовки обучающихся НОО (базовый уровень/ минимальный уровень подготовки; уровень выше базового/высокий уровень подготовки)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обучающихся, продемонстрировавших уровень результатов: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-высокий, 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-базовый</w:t>
            </w:r>
          </w:p>
          <w:p w:rsidR="00B8665E" w:rsidRPr="000635E5" w:rsidRDefault="00413470" w:rsidP="00413470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неудовлетв</w:t>
            </w:r>
            <w:proofErr w:type="spellEnd"/>
            <w:r w:rsidR="00B8665E"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709"/>
              <w:gridCol w:w="851"/>
            </w:tblGrid>
            <w:tr w:rsidR="00B8665E" w:rsidTr="007F2C38">
              <w:tc>
                <w:tcPr>
                  <w:tcW w:w="1405" w:type="dxa"/>
                  <w:vMerge w:val="restart"/>
                </w:tcPr>
                <w:p w:rsidR="00B8665E" w:rsidRDefault="00B8665E" w:rsidP="006E0FF4">
                  <w:pPr>
                    <w:ind w:left="24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предметн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. рез-</w:t>
                  </w:r>
                  <w:proofErr w:type="spellStart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ов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8665E" w:rsidRDefault="00B8665E" w:rsidP="007F2C38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РЯ,%</w:t>
                  </w:r>
                </w:p>
              </w:tc>
              <w:tc>
                <w:tcPr>
                  <w:tcW w:w="851" w:type="dxa"/>
                </w:tcPr>
                <w:p w:rsidR="00B8665E" w:rsidRDefault="00B8665E" w:rsidP="007F2C38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МА,%</w:t>
                  </w:r>
                </w:p>
              </w:tc>
            </w:tr>
            <w:tr w:rsidR="00B8665E" w:rsidTr="007F2C38">
              <w:tc>
                <w:tcPr>
                  <w:tcW w:w="1405" w:type="dxa"/>
                  <w:vMerge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B8665E" w:rsidRDefault="00B8665E" w:rsidP="00DF741C">
                  <w:pPr>
                    <w:ind w:left="-112"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851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</w:tr>
            <w:tr w:rsidR="00B8665E" w:rsidTr="007F2C38">
              <w:tc>
                <w:tcPr>
                  <w:tcW w:w="1405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709" w:type="dxa"/>
                </w:tcPr>
                <w:p w:rsidR="00B8665E" w:rsidRDefault="00B8665E" w:rsidP="001859FD">
                  <w:pPr>
                    <w:ind w:right="-10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10,69</w:t>
                  </w:r>
                </w:p>
              </w:tc>
              <w:tc>
                <w:tcPr>
                  <w:tcW w:w="851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19,05</w:t>
                  </w:r>
                </w:p>
              </w:tc>
            </w:tr>
            <w:tr w:rsidR="00B8665E" w:rsidTr="007F2C38">
              <w:tc>
                <w:tcPr>
                  <w:tcW w:w="1405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 w:rsidRPr="000635E5"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709" w:type="dxa"/>
                </w:tcPr>
                <w:p w:rsidR="00B8665E" w:rsidRDefault="00B8665E" w:rsidP="001859FD">
                  <w:pPr>
                    <w:ind w:right="-10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40,88</w:t>
                  </w:r>
                </w:p>
              </w:tc>
              <w:tc>
                <w:tcPr>
                  <w:tcW w:w="850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45,24</w:t>
                  </w:r>
                </w:p>
              </w:tc>
            </w:tr>
            <w:tr w:rsidR="00B8665E" w:rsidTr="007F2C38">
              <w:tc>
                <w:tcPr>
                  <w:tcW w:w="1405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неудовлет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8665E" w:rsidRDefault="00B8665E" w:rsidP="001859FD">
                  <w:pPr>
                    <w:ind w:right="-10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37,74</w:t>
                  </w:r>
                </w:p>
              </w:tc>
              <w:tc>
                <w:tcPr>
                  <w:tcW w:w="850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29,76</w:t>
                  </w:r>
                </w:p>
              </w:tc>
            </w:tr>
            <w:tr w:rsidR="00B8665E" w:rsidTr="007F2C38">
              <w:tc>
                <w:tcPr>
                  <w:tcW w:w="1405" w:type="dxa"/>
                </w:tcPr>
                <w:p w:rsidR="00B8665E" w:rsidRPr="000635E5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709" w:type="dxa"/>
                </w:tcPr>
                <w:p w:rsidR="00B8665E" w:rsidRDefault="00B8665E" w:rsidP="001859FD">
                  <w:pPr>
                    <w:ind w:right="-10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10,69</w:t>
                  </w:r>
                </w:p>
              </w:tc>
              <w:tc>
                <w:tcPr>
                  <w:tcW w:w="850" w:type="dxa"/>
                </w:tcPr>
                <w:p w:rsidR="00B8665E" w:rsidRDefault="00B8665E" w:rsidP="00DF741C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5,95</w:t>
                  </w:r>
                </w:p>
              </w:tc>
            </w:tr>
          </w:tbl>
          <w:p w:rsidR="00B8665E" w:rsidRPr="000635E5" w:rsidRDefault="00B8665E" w:rsidP="00692994">
            <w:pPr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Default="00B8665E" w:rsidP="00C85AA9">
            <w:pPr>
              <w:spacing w:after="0"/>
              <w:ind w:left="136"/>
              <w:rPr>
                <w:rFonts w:ascii="Liberation Serif" w:eastAsia="Liberation Serif" w:hAnsi="Liberation Serif" w:cs="Liberation Serif"/>
                <w:sz w:val="24"/>
                <w:szCs w:val="28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ВПР весной 2023 проведены в полном объеме. </w:t>
            </w:r>
            <w:r w:rsidRPr="00CA6E07">
              <w:rPr>
                <w:rFonts w:ascii="Liberation Serif" w:eastAsia="Liberation Serif" w:hAnsi="Liberation Serif" w:cs="Liberation Serif"/>
                <w:sz w:val="24"/>
                <w:szCs w:val="28"/>
              </w:rPr>
              <w:t>В 4 классах по русскому языку успеваемость в городском округе Рефтинский составила 89%, качество – 52%.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 </w:t>
            </w:r>
            <w:r w:rsidRPr="00CA6E07"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В 4 классах 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по математике </w:t>
            </w:r>
            <w:r w:rsidRPr="00CA6E07">
              <w:rPr>
                <w:rFonts w:ascii="Liberation Serif" w:eastAsia="Liberation Serif" w:hAnsi="Liberation Serif" w:cs="Liberation Serif"/>
                <w:sz w:val="24"/>
                <w:szCs w:val="28"/>
              </w:rPr>
              <w:t>успеваемость в городском округе Рефтинский составила 94%, качество – 64%.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 </w:t>
            </w:r>
          </w:p>
          <w:p w:rsidR="00B8665E" w:rsidRPr="000635E5" w:rsidRDefault="00B8665E" w:rsidP="00C85AA9">
            <w:pPr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>В</w:t>
            </w:r>
            <w:r w:rsidRPr="00313111"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 целом в городском округе Рефтинский 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по не многим заданиям </w:t>
            </w:r>
            <w:r w:rsidRPr="00313111">
              <w:rPr>
                <w:rFonts w:ascii="Liberation Serif" w:eastAsia="Liberation Serif" w:hAnsi="Liberation Serif" w:cs="Liberation Serif"/>
                <w:sz w:val="24"/>
                <w:szCs w:val="28"/>
              </w:rPr>
              <w:t>решаемость составила более 90%, (верхняя грани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>ца для заданий базового уровня), так же по нескольким заданиям решаемость превысила «</w:t>
            </w:r>
            <w:r w:rsidRPr="00313111">
              <w:rPr>
                <w:rFonts w:ascii="Liberation Serif" w:eastAsia="Liberation Serif" w:hAnsi="Liberation Serif" w:cs="Liberation Serif"/>
                <w:sz w:val="24"/>
                <w:szCs w:val="28"/>
              </w:rPr>
              <w:t>нижнюю границу коридора решаемости</w:t>
            </w:r>
            <w:r>
              <w:rPr>
                <w:rFonts w:ascii="Liberation Serif" w:eastAsia="Liberation Serif" w:hAnsi="Liberation Serif" w:cs="Liberation Serif"/>
                <w:sz w:val="24"/>
                <w:szCs w:val="28"/>
              </w:rPr>
              <w:t xml:space="preserve">» (60%).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Полученные результаты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свидетельствует 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 недостаточной эффективности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проведенной работы.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E" w:rsidRPr="001714B6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Для дальнейшего развития данного трека необходим пересмотр целей и показателей, перечня мер, в связи с чем запланировано:</w:t>
            </w:r>
          </w:p>
          <w:p w:rsidR="00B8665E" w:rsidRPr="001714B6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Корректировка показателей 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нового комплекса мер;</w:t>
            </w:r>
          </w:p>
          <w:p w:rsidR="00B8665E" w:rsidRPr="000635E5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продолжить участие в 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программ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ах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региональных мониторингов направления 1.1. на 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/202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учебный год и далее по предметным, </w:t>
            </w:r>
            <w:proofErr w:type="spellStart"/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метапредметным</w:t>
            </w:r>
            <w:proofErr w:type="spellEnd"/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результатам, функциональной грамотности, учитывая в них контекстные показатели и 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оказатели объективности процедур</w:t>
            </w:r>
            <w:r w:rsidRPr="001714B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</w:tr>
      <w:tr w:rsidR="00B8665E" w:rsidRPr="000635E5" w:rsidTr="00B87AD0">
        <w:trPr>
          <w:trHeight w:val="2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widowControl w:val="0"/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1426E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По выявлению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уровня подготовки  обучающихся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ОО (базовый уровень/ минимальный уровень подготовки; уровень выше базового/высокий уровень подготовки)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участников ОГЭ, продемонстрировавших уровень результатов: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-высокий, 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-базовый</w:t>
            </w:r>
          </w:p>
          <w:p w:rsidR="00B8665E" w:rsidRPr="000635E5" w:rsidRDefault="00B8665E" w:rsidP="00413470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неудовлетв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706"/>
              <w:gridCol w:w="993"/>
            </w:tblGrid>
            <w:tr w:rsidR="00B8665E" w:rsidTr="001859FD">
              <w:tc>
                <w:tcPr>
                  <w:tcW w:w="1544" w:type="dxa"/>
                  <w:vMerge w:val="restart"/>
                </w:tcPr>
                <w:p w:rsidR="00B8665E" w:rsidRDefault="00B8665E" w:rsidP="00C17226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Уровень предметных результатов</w:t>
                  </w:r>
                </w:p>
              </w:tc>
              <w:tc>
                <w:tcPr>
                  <w:tcW w:w="706" w:type="dxa"/>
                </w:tcPr>
                <w:p w:rsidR="00B8665E" w:rsidRDefault="00B8665E" w:rsidP="00F00C09">
                  <w:pPr>
                    <w:ind w:right="-24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РЯ,%</w:t>
                  </w:r>
                </w:p>
              </w:tc>
              <w:tc>
                <w:tcPr>
                  <w:tcW w:w="993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МА,%</w:t>
                  </w:r>
                </w:p>
              </w:tc>
            </w:tr>
            <w:tr w:rsidR="00B8665E" w:rsidTr="001859FD">
              <w:tc>
                <w:tcPr>
                  <w:tcW w:w="1544" w:type="dxa"/>
                  <w:vMerge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</w:tcPr>
                <w:p w:rsidR="00B8665E" w:rsidRDefault="00B8665E" w:rsidP="00D227F9">
                  <w:pPr>
                    <w:ind w:left="-112"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993" w:type="dxa"/>
                </w:tcPr>
                <w:p w:rsidR="00B8665E" w:rsidRDefault="00B8665E" w:rsidP="00D94E90">
                  <w:pPr>
                    <w:ind w:right="-108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</w:tr>
            <w:tr w:rsidR="00B8665E" w:rsidTr="001859FD">
              <w:tc>
                <w:tcPr>
                  <w:tcW w:w="1544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706" w:type="dxa"/>
                </w:tcPr>
                <w:p w:rsidR="00B8665E" w:rsidRDefault="00B8665E" w:rsidP="00BC20C9">
                  <w:pPr>
                    <w:ind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993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12,0</w:t>
                  </w:r>
                </w:p>
              </w:tc>
            </w:tr>
            <w:tr w:rsidR="00B8665E" w:rsidTr="001859FD">
              <w:tc>
                <w:tcPr>
                  <w:tcW w:w="1544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 w:rsidRPr="000635E5"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706" w:type="dxa"/>
                </w:tcPr>
                <w:p w:rsidR="00B8665E" w:rsidRDefault="00B8665E" w:rsidP="0093218F">
                  <w:pPr>
                    <w:ind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993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73,7</w:t>
                  </w:r>
                </w:p>
              </w:tc>
            </w:tr>
            <w:tr w:rsidR="00B8665E" w:rsidTr="001859FD">
              <w:tc>
                <w:tcPr>
                  <w:tcW w:w="1544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proofErr w:type="spellStart"/>
                  <w:r w:rsidRPr="000635E5"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Неудовлетвор</w:t>
                  </w: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ител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6" w:type="dxa"/>
                </w:tcPr>
                <w:p w:rsidR="00B8665E" w:rsidRDefault="00B8665E" w:rsidP="0093218F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993" w:type="dxa"/>
                </w:tcPr>
                <w:p w:rsidR="00B8665E" w:rsidRDefault="00B8665E" w:rsidP="00D227F9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2,0</w:t>
                  </w:r>
                </w:p>
              </w:tc>
            </w:tr>
          </w:tbl>
          <w:p w:rsidR="00B8665E" w:rsidRPr="000635E5" w:rsidRDefault="00B8665E" w:rsidP="00692994">
            <w:pPr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E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Оценка эффективности проведена на основании сопоставления значений показателей, предусмотренных программой регионального мониторинга, проведенного во всех ОО территории для участников ОГЭ, ЕГЭ. </w:t>
            </w:r>
            <w:r w:rsidRPr="0060629C">
              <w:rPr>
                <w:rFonts w:ascii="Liberation Serif" w:eastAsia="Times New Roman" w:hAnsi="Liberation Serif" w:cs="Liberation Serif"/>
                <w:sz w:val="24"/>
                <w:szCs w:val="24"/>
              </w:rPr>
              <w:t>Анализируя результаты 2022 и 2023 года можно сделать вывод о том, что доля низких результатов сократилась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  <w:p w:rsidR="00B8665E" w:rsidRPr="000635E5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Выявленная положительная динамика показателей свидетельствует о </w:t>
            </w:r>
            <w:r w:rsidRPr="00CE6FF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достаточной эффективност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 работы.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8665E" w:rsidRPr="000635E5" w:rsidTr="00B87AD0">
        <w:trPr>
          <w:trHeight w:val="2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widowControl w:val="0"/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1426E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выявлению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уровня подготовки  обучающихся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ОО (базовый уровень; высокий уровень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, средний уровень , низкий уровень</w:t>
            </w: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подготовки)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участников ЕГЭ, продемонстрировавших уровень результатов: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-высокий, </w:t>
            </w:r>
          </w:p>
          <w:p w:rsidR="00B8665E" w:rsidRPr="000635E5" w:rsidRDefault="00B8665E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-базовый</w:t>
            </w:r>
          </w:p>
          <w:p w:rsidR="00B8665E" w:rsidRPr="000635E5" w:rsidRDefault="00B8665E" w:rsidP="00413470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неудовлетв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fe"/>
              <w:tblW w:w="3106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567"/>
              <w:gridCol w:w="709"/>
              <w:gridCol w:w="709"/>
            </w:tblGrid>
            <w:tr w:rsidR="00B8665E" w:rsidTr="005D4AA6">
              <w:tc>
                <w:tcPr>
                  <w:tcW w:w="1121" w:type="dxa"/>
                  <w:vMerge w:val="restart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Уровень предметных результатов</w:t>
                  </w: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РЯ,%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 (Б),%</w:t>
                  </w:r>
                </w:p>
              </w:tc>
              <w:tc>
                <w:tcPr>
                  <w:tcW w:w="709" w:type="dxa"/>
                </w:tcPr>
                <w:p w:rsidR="00B8665E" w:rsidRDefault="00B8665E" w:rsidP="00344C74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 (</w:t>
                  </w:r>
                  <w:proofErr w:type="spellStart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Пр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),%</w:t>
                  </w:r>
                </w:p>
              </w:tc>
            </w:tr>
            <w:tr w:rsidR="00B8665E" w:rsidTr="005D4AA6">
              <w:tc>
                <w:tcPr>
                  <w:tcW w:w="1121" w:type="dxa"/>
                  <w:vMerge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ind w:left="-112"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709" w:type="dxa"/>
                </w:tcPr>
                <w:p w:rsidR="00B8665E" w:rsidRDefault="00B8665E" w:rsidP="00CC637C">
                  <w:pPr>
                    <w:ind w:right="-11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709" w:type="dxa"/>
                </w:tcPr>
                <w:p w:rsidR="00B8665E" w:rsidRDefault="00B8665E" w:rsidP="00CC637C">
                  <w:pPr>
                    <w:ind w:right="-111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2022-2023</w:t>
                  </w:r>
                </w:p>
              </w:tc>
            </w:tr>
            <w:tr w:rsidR="00B8665E" w:rsidTr="005D4AA6">
              <w:tc>
                <w:tcPr>
                  <w:tcW w:w="1121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4</w:t>
                  </w:r>
                </w:p>
              </w:tc>
            </w:tr>
            <w:tr w:rsidR="00B8665E" w:rsidTr="005D4AA6">
              <w:tc>
                <w:tcPr>
                  <w:tcW w:w="1121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68</w:t>
                  </w:r>
                </w:p>
              </w:tc>
            </w:tr>
            <w:tr w:rsidR="00B8665E" w:rsidTr="005D4AA6">
              <w:tc>
                <w:tcPr>
                  <w:tcW w:w="1121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 w:rsidRPr="000635E5"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28</w:t>
                  </w:r>
                </w:p>
              </w:tc>
            </w:tr>
            <w:tr w:rsidR="00B8665E" w:rsidTr="005D4AA6">
              <w:tc>
                <w:tcPr>
                  <w:tcW w:w="1121" w:type="dxa"/>
                </w:tcPr>
                <w:p w:rsidR="00B8665E" w:rsidRPr="000635E5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8665E" w:rsidRDefault="00B8665E" w:rsidP="009E2BFE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8665E" w:rsidRDefault="00B8665E" w:rsidP="0041347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tbl>
            <w:tblPr>
              <w:tblStyle w:val="affe"/>
              <w:tblW w:w="3106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567"/>
              <w:gridCol w:w="709"/>
              <w:gridCol w:w="709"/>
            </w:tblGrid>
            <w:tr w:rsidR="00B8665E" w:rsidTr="00284003">
              <w:tc>
                <w:tcPr>
                  <w:tcW w:w="1121" w:type="dxa"/>
                  <w:vMerge w:val="restart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Уровень предметных результатов</w:t>
                  </w:r>
                </w:p>
              </w:tc>
              <w:tc>
                <w:tcPr>
                  <w:tcW w:w="567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РЯ,%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 (Б),%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МА (</w:t>
                  </w:r>
                  <w:proofErr w:type="spellStart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Пр</w:t>
                  </w:r>
                  <w:proofErr w:type="spellEnd"/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),%</w:t>
                  </w:r>
                </w:p>
              </w:tc>
            </w:tr>
            <w:tr w:rsidR="00B8665E" w:rsidTr="00284003">
              <w:tc>
                <w:tcPr>
                  <w:tcW w:w="1121" w:type="dxa"/>
                  <w:vMerge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8665E" w:rsidRDefault="00B8665E" w:rsidP="00A47E3E">
                  <w:pPr>
                    <w:ind w:left="-112" w:right="-107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709" w:type="dxa"/>
                </w:tcPr>
                <w:p w:rsidR="00B8665E" w:rsidRDefault="00B8665E" w:rsidP="00A47E3E">
                  <w:pPr>
                    <w:ind w:right="-110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709" w:type="dxa"/>
                </w:tcPr>
                <w:p w:rsidR="00B8665E" w:rsidRDefault="00B8665E" w:rsidP="00A47E3E">
                  <w:pPr>
                    <w:ind w:right="-111"/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2021-2022</w:t>
                  </w:r>
                </w:p>
              </w:tc>
            </w:tr>
            <w:tr w:rsidR="00B8665E" w:rsidTr="00284003">
              <w:tc>
                <w:tcPr>
                  <w:tcW w:w="1121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3</w:t>
                  </w:r>
                </w:p>
              </w:tc>
            </w:tr>
            <w:tr w:rsidR="00B8665E" w:rsidTr="00284003">
              <w:tc>
                <w:tcPr>
                  <w:tcW w:w="1121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</w:tr>
            <w:tr w:rsidR="00B8665E" w:rsidTr="00284003">
              <w:tc>
                <w:tcPr>
                  <w:tcW w:w="1121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 w:rsidRPr="000635E5"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567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-</w:t>
                  </w:r>
                </w:p>
              </w:tc>
            </w:tr>
            <w:tr w:rsidR="00B8665E" w:rsidTr="00284003">
              <w:tc>
                <w:tcPr>
                  <w:tcW w:w="1121" w:type="dxa"/>
                </w:tcPr>
                <w:p w:rsidR="00B8665E" w:rsidRPr="000635E5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567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8665E" w:rsidRDefault="00B8665E" w:rsidP="00934F0A">
                  <w:pP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8665E" w:rsidRPr="00751FAF" w:rsidRDefault="00B8665E" w:rsidP="00751FA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E" w:rsidRPr="000635E5" w:rsidRDefault="00B8665E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7F2C38" w:rsidRPr="000635E5" w:rsidTr="00B87AD0">
        <w:trPr>
          <w:trHeight w:val="2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widowControl w:val="0"/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выявлению уровня сформированности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НИКО в ОО территории в 2022, 2023 годах не проводилось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38" w:rsidRPr="000635E5" w:rsidRDefault="007F2C38" w:rsidP="00C85AA9">
            <w:pPr>
              <w:spacing w:after="0"/>
              <w:ind w:left="136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560108" w:rsidRPr="000635E5" w:rsidRDefault="00560108">
      <w:pPr>
        <w:widowControl w:val="0"/>
        <w:spacing w:after="0"/>
        <w:rPr>
          <w:rFonts w:ascii="Liberation Serif" w:eastAsia="Liberation Serif" w:hAnsi="Liberation Serif" w:cs="Liberation Serif"/>
          <w:sz w:val="28"/>
          <w:szCs w:val="28"/>
        </w:rPr>
      </w:pPr>
    </w:p>
    <w:p w:rsidR="00605B3B" w:rsidRPr="00D91542" w:rsidRDefault="00605B3B" w:rsidP="00605B3B">
      <w:pPr>
        <w:spacing w:after="307" w:line="231" w:lineRule="auto"/>
        <w:ind w:left="303" w:right="403" w:firstLine="39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91542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Анализ эффективности мер, мероприятий, управленческих решений по направлению «Система работы со школами с низкими результатами обучения и/или школами, функционирующими в неблагоприятных социальных условиях» в </w:t>
      </w:r>
      <w:r>
        <w:rPr>
          <w:rFonts w:ascii="Liberation Serif" w:hAnsi="Liberation Serif" w:cs="Liberation Serif"/>
          <w:b/>
          <w:sz w:val="28"/>
          <w:szCs w:val="28"/>
        </w:rPr>
        <w:t>городском округе Рефтинский</w:t>
      </w:r>
      <w:r w:rsidRPr="00D91542">
        <w:rPr>
          <w:rFonts w:ascii="Liberation Serif" w:hAnsi="Liberation Serif" w:cs="Liberation Serif"/>
          <w:b/>
          <w:sz w:val="28"/>
          <w:szCs w:val="28"/>
        </w:rPr>
        <w:t xml:space="preserve"> в 202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D91542">
        <w:rPr>
          <w:rFonts w:ascii="Liberation Serif" w:hAnsi="Liberation Serif" w:cs="Liberation Serif"/>
          <w:b/>
          <w:sz w:val="28"/>
          <w:szCs w:val="28"/>
        </w:rPr>
        <w:t>-202</w:t>
      </w:r>
      <w:r>
        <w:rPr>
          <w:rFonts w:ascii="Liberation Serif" w:hAnsi="Liberation Serif" w:cs="Liberation Serif"/>
          <w:b/>
          <w:sz w:val="28"/>
          <w:szCs w:val="28"/>
        </w:rPr>
        <w:t>3</w:t>
      </w:r>
      <w:r w:rsidRPr="00D91542">
        <w:rPr>
          <w:rFonts w:ascii="Liberation Serif" w:hAnsi="Liberation Serif" w:cs="Liberation Serif"/>
          <w:b/>
          <w:sz w:val="28"/>
          <w:szCs w:val="28"/>
        </w:rPr>
        <w:t xml:space="preserve"> гг.</w:t>
      </w:r>
    </w:p>
    <w:p w:rsidR="00605B3B" w:rsidRPr="00D91542" w:rsidRDefault="00605B3B" w:rsidP="00F07600">
      <w:pPr>
        <w:spacing w:after="0" w:line="240" w:lineRule="auto"/>
        <w:ind w:left="303" w:right="331" w:firstLine="394"/>
        <w:jc w:val="both"/>
        <w:rPr>
          <w:rFonts w:ascii="Liberation Serif" w:hAnsi="Liberation Serif" w:cs="Liberation Serif"/>
          <w:sz w:val="28"/>
          <w:szCs w:val="28"/>
        </w:rPr>
      </w:pPr>
      <w:r w:rsidRPr="00D91542">
        <w:rPr>
          <w:rFonts w:ascii="Liberation Serif" w:hAnsi="Liberation Serif" w:cs="Liberation Serif"/>
          <w:sz w:val="28"/>
          <w:szCs w:val="28"/>
        </w:rPr>
        <w:t xml:space="preserve">Реализация системы работы, направленной на преодоление разрыва в качестве образования в </w:t>
      </w:r>
      <w:r w:rsidR="00A019A8">
        <w:rPr>
          <w:rFonts w:ascii="Liberation Serif" w:hAnsi="Liberation Serif" w:cs="Liberation Serif"/>
          <w:sz w:val="28"/>
          <w:szCs w:val="28"/>
        </w:rPr>
        <w:t>шк</w:t>
      </w:r>
      <w:r w:rsidR="00A019A8" w:rsidRPr="00D91542">
        <w:rPr>
          <w:rFonts w:ascii="Liberation Serif" w:hAnsi="Liberation Serif" w:cs="Liberation Serif"/>
          <w:sz w:val="28"/>
          <w:szCs w:val="28"/>
        </w:rPr>
        <w:t>олах</w:t>
      </w:r>
      <w:r w:rsidR="00A019A8">
        <w:rPr>
          <w:rFonts w:ascii="Liberation Serif" w:hAnsi="Liberation Serif" w:cs="Liberation Serif"/>
          <w:sz w:val="28"/>
          <w:szCs w:val="28"/>
        </w:rPr>
        <w:t xml:space="preserve"> территории,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необходимость мероприятий, способствующих выравниванию образовательных возможностей </w:t>
      </w:r>
      <w:proofErr w:type="gramStart"/>
      <w:r w:rsidR="00532A9A">
        <w:rPr>
          <w:rFonts w:ascii="Liberation Serif" w:hAnsi="Liberation Serif" w:cs="Liberation Serif"/>
          <w:sz w:val="28"/>
          <w:szCs w:val="28"/>
        </w:rPr>
        <w:t xml:space="preserve">различных </w:t>
      </w:r>
      <w:r w:rsidR="00A019A8" w:rsidRPr="00D91542">
        <w:rPr>
          <w:rFonts w:ascii="Liberation Serif" w:hAnsi="Liberation Serif" w:cs="Liberation Serif"/>
          <w:sz w:val="28"/>
          <w:szCs w:val="28"/>
        </w:rPr>
        <w:t>категорий</w:t>
      </w:r>
      <w:proofErr w:type="gramEnd"/>
      <w:r w:rsidR="0022617D">
        <w:rPr>
          <w:rFonts w:ascii="Liberation Serif" w:hAnsi="Liberation Serif" w:cs="Liberation Serif"/>
          <w:sz w:val="28"/>
          <w:szCs w:val="28"/>
        </w:rPr>
        <w:t xml:space="preserve"> 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обучающихся для </w:t>
      </w:r>
      <w:r w:rsidR="00A019A8">
        <w:rPr>
          <w:rFonts w:ascii="Liberation Serif" w:hAnsi="Liberation Serif" w:cs="Liberation Serif"/>
          <w:sz w:val="28"/>
          <w:szCs w:val="28"/>
        </w:rPr>
        <w:t>нашей территории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является приоритетной задачей.</w:t>
      </w:r>
    </w:p>
    <w:p w:rsidR="00605B3B" w:rsidRPr="00D91542" w:rsidRDefault="00605B3B" w:rsidP="00F07600">
      <w:pPr>
        <w:spacing w:after="0" w:line="240" w:lineRule="auto"/>
        <w:ind w:left="303" w:right="336" w:firstLine="394"/>
        <w:jc w:val="both"/>
        <w:rPr>
          <w:rFonts w:ascii="Liberation Serif" w:hAnsi="Liberation Serif" w:cs="Liberation Serif"/>
          <w:sz w:val="28"/>
          <w:szCs w:val="28"/>
        </w:rPr>
      </w:pPr>
      <w:r w:rsidRPr="00D91542">
        <w:rPr>
          <w:rFonts w:ascii="Liberation Serif" w:hAnsi="Liberation Serif" w:cs="Liberation Serif"/>
          <w:sz w:val="28"/>
          <w:szCs w:val="28"/>
        </w:rPr>
        <w:t>С 20</w:t>
      </w:r>
      <w:r w:rsidR="007B1161">
        <w:rPr>
          <w:rFonts w:ascii="Liberation Serif" w:hAnsi="Liberation Serif" w:cs="Liberation Serif"/>
          <w:sz w:val="28"/>
          <w:szCs w:val="28"/>
        </w:rPr>
        <w:t>20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</w:t>
      </w:r>
      <w:r w:rsidR="00A019A8">
        <w:rPr>
          <w:rFonts w:ascii="Liberation Serif" w:hAnsi="Liberation Serif" w:cs="Liberation Serif"/>
          <w:sz w:val="28"/>
          <w:szCs w:val="28"/>
        </w:rPr>
        <w:t>в территории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осуществл</w:t>
      </w:r>
      <w:r w:rsidR="00A019A8">
        <w:rPr>
          <w:rFonts w:ascii="Liberation Serif" w:hAnsi="Liberation Serif" w:cs="Liberation Serif"/>
          <w:sz w:val="28"/>
          <w:szCs w:val="28"/>
        </w:rPr>
        <w:t>яется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реализация адресного проекта по поддержке школ с низкими результатами обучения и функционирующих в неблагоприятных условиях.</w:t>
      </w:r>
      <w:r w:rsidR="00A019A8">
        <w:rPr>
          <w:rFonts w:ascii="Liberation Serif" w:hAnsi="Liberation Serif" w:cs="Liberation Serif"/>
          <w:sz w:val="28"/>
          <w:szCs w:val="28"/>
        </w:rPr>
        <w:t xml:space="preserve"> 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За </w:t>
      </w:r>
      <w:r w:rsidR="00A73848">
        <w:rPr>
          <w:rFonts w:ascii="Liberation Serif" w:hAnsi="Liberation Serif" w:cs="Liberation Serif"/>
          <w:sz w:val="28"/>
          <w:szCs w:val="28"/>
        </w:rPr>
        <w:t>3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года в реализации проекта приняли участие </w:t>
      </w:r>
      <w:r w:rsidR="00A73848">
        <w:rPr>
          <w:rFonts w:ascii="Liberation Serif" w:hAnsi="Liberation Serif" w:cs="Liberation Serif"/>
          <w:sz w:val="28"/>
          <w:szCs w:val="28"/>
        </w:rPr>
        <w:t>3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школ</w:t>
      </w:r>
      <w:r w:rsidR="00A73848">
        <w:rPr>
          <w:rFonts w:ascii="Liberation Serif" w:hAnsi="Liberation Serif" w:cs="Liberation Serif"/>
          <w:sz w:val="28"/>
          <w:szCs w:val="28"/>
        </w:rPr>
        <w:t>ы</w:t>
      </w:r>
      <w:r w:rsidRPr="00D91542">
        <w:rPr>
          <w:rFonts w:ascii="Liberation Serif" w:hAnsi="Liberation Serif" w:cs="Liberation Serif"/>
          <w:sz w:val="28"/>
          <w:szCs w:val="28"/>
        </w:rPr>
        <w:t>.</w:t>
      </w:r>
    </w:p>
    <w:p w:rsidR="00B43E92" w:rsidRDefault="00605B3B" w:rsidP="00F07600">
      <w:pPr>
        <w:spacing w:after="0" w:line="240" w:lineRule="auto"/>
        <w:ind w:left="303" w:right="336" w:firstLine="394"/>
        <w:jc w:val="both"/>
        <w:rPr>
          <w:rFonts w:ascii="Liberation Serif" w:hAnsi="Liberation Serif" w:cs="Liberation Serif"/>
          <w:sz w:val="28"/>
          <w:szCs w:val="28"/>
        </w:rPr>
      </w:pPr>
      <w:r w:rsidRPr="00D91542">
        <w:rPr>
          <w:rFonts w:ascii="Liberation Serif" w:hAnsi="Liberation Serif" w:cs="Liberation Serif"/>
          <w:sz w:val="28"/>
          <w:szCs w:val="28"/>
        </w:rPr>
        <w:t>В 20</w:t>
      </w:r>
      <w:r w:rsidR="00C56EB3">
        <w:rPr>
          <w:rFonts w:ascii="Liberation Serif" w:hAnsi="Liberation Serif" w:cs="Liberation Serif"/>
          <w:sz w:val="28"/>
          <w:szCs w:val="28"/>
        </w:rPr>
        <w:t>20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году по списку, предоставленному </w:t>
      </w:r>
      <w:proofErr w:type="spellStart"/>
      <w:r w:rsidRPr="00D91542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D91542">
        <w:rPr>
          <w:rFonts w:ascii="Liberation Serif" w:hAnsi="Liberation Serif" w:cs="Liberation Serif"/>
          <w:sz w:val="28"/>
          <w:szCs w:val="28"/>
        </w:rPr>
        <w:t xml:space="preserve">, и по результатам идентификации в Свердловской области сформирована группа Школ Адресного Наставничества и Сопровождения (ШАНС). </w:t>
      </w:r>
      <w:r w:rsidR="00C56EB3">
        <w:rPr>
          <w:rFonts w:ascii="Liberation Serif" w:hAnsi="Liberation Serif" w:cs="Liberation Serif"/>
          <w:sz w:val="28"/>
          <w:szCs w:val="28"/>
        </w:rPr>
        <w:t xml:space="preserve">В 2019 2 школы (МБОУ «СОШ № 15», МАОУ «СОШ № 6») попали в данный список. С 2020 года 100 % школ территории находятся в данном списке. </w:t>
      </w:r>
    </w:p>
    <w:p w:rsidR="00605B3B" w:rsidRPr="00D91542" w:rsidRDefault="00605B3B" w:rsidP="00F07600">
      <w:pPr>
        <w:spacing w:after="0" w:line="240" w:lineRule="auto"/>
        <w:ind w:left="303" w:right="336" w:firstLine="394"/>
        <w:jc w:val="both"/>
        <w:rPr>
          <w:rFonts w:ascii="Liberation Serif" w:hAnsi="Liberation Serif" w:cs="Liberation Serif"/>
          <w:sz w:val="28"/>
          <w:szCs w:val="28"/>
        </w:rPr>
      </w:pPr>
      <w:r w:rsidRPr="00D91542">
        <w:rPr>
          <w:rFonts w:ascii="Liberation Serif" w:hAnsi="Liberation Serif" w:cs="Liberation Serif"/>
          <w:sz w:val="28"/>
          <w:szCs w:val="28"/>
        </w:rPr>
        <w:t>Анализ результатов мониторинга, проведенный в 202</w:t>
      </w:r>
      <w:r w:rsidR="00B43E92">
        <w:rPr>
          <w:rFonts w:ascii="Liberation Serif" w:hAnsi="Liberation Serif" w:cs="Liberation Serif"/>
          <w:sz w:val="28"/>
          <w:szCs w:val="28"/>
        </w:rPr>
        <w:t>3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году, позволил сформировать перечень мер и мероприятий по повышению качества образования в школах с низкими результатами и функционирующих в неблагоприятных социальных условиях, в том числе по реализации проекта адресной методической помощи школам с низкими образовательными результатами (500+).</w:t>
      </w:r>
    </w:p>
    <w:p w:rsidR="00605B3B" w:rsidRPr="00D91542" w:rsidRDefault="00605B3B" w:rsidP="00F07600">
      <w:pPr>
        <w:spacing w:after="0" w:line="240" w:lineRule="auto"/>
        <w:ind w:left="303" w:right="14" w:firstLine="394"/>
        <w:jc w:val="both"/>
        <w:rPr>
          <w:rFonts w:ascii="Liberation Serif" w:hAnsi="Liberation Serif" w:cs="Liberation Serif"/>
          <w:sz w:val="28"/>
          <w:szCs w:val="28"/>
        </w:rPr>
      </w:pPr>
      <w:r w:rsidRPr="00D91542">
        <w:rPr>
          <w:rFonts w:ascii="Liberation Serif" w:hAnsi="Liberation Serif" w:cs="Liberation Serif"/>
          <w:sz w:val="28"/>
          <w:szCs w:val="28"/>
        </w:rPr>
        <w:t>В 2021 году по методике, предложенной ФИОКО, была сформирована группа школ (</w:t>
      </w:r>
      <w:r w:rsidR="002A50BD">
        <w:rPr>
          <w:rFonts w:ascii="Liberation Serif" w:hAnsi="Liberation Serif" w:cs="Liberation Serif"/>
          <w:sz w:val="28"/>
          <w:szCs w:val="28"/>
        </w:rPr>
        <w:t>МБОУ «СОШ № 15», МБОУ «СОШ № 17»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), которые включены в проект 500+ </w:t>
      </w:r>
      <w:r w:rsidR="005B2192">
        <w:rPr>
          <w:rFonts w:ascii="Liberation Serif" w:hAnsi="Liberation Serif" w:cs="Liberation Serif"/>
          <w:sz w:val="28"/>
          <w:szCs w:val="28"/>
        </w:rPr>
        <w:t>-</w:t>
      </w:r>
      <w:r w:rsidRPr="00D91542">
        <w:rPr>
          <w:rFonts w:ascii="Liberation Serif" w:hAnsi="Liberation Serif" w:cs="Liberation Serif"/>
          <w:sz w:val="28"/>
          <w:szCs w:val="28"/>
        </w:rPr>
        <w:t xml:space="preserve"> Проект адресной методической помощи школам с низкими образовательными результатами.</w:t>
      </w:r>
    </w:p>
    <w:p w:rsidR="00605B3B" w:rsidRDefault="00F07600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рамках работы данного направления разработана и реализуется программа поддержки ШНОР</w:t>
      </w:r>
      <w:r w:rsidR="00C26337">
        <w:rPr>
          <w:rFonts w:ascii="Liberation Serif" w:hAnsi="Liberation Serif" w:cs="Liberation Serif"/>
          <w:sz w:val="28"/>
          <w:szCs w:val="28"/>
        </w:rPr>
        <w:t>, утвержденная постановлением главы городского округа от 26.05.2</w:t>
      </w:r>
      <w:r w:rsidR="008547C7">
        <w:rPr>
          <w:rFonts w:ascii="Liberation Serif" w:hAnsi="Liberation Serif" w:cs="Liberation Serif"/>
          <w:sz w:val="28"/>
          <w:szCs w:val="28"/>
        </w:rPr>
        <w:t xml:space="preserve">023 года № </w:t>
      </w:r>
      <w:r w:rsidR="00C26337">
        <w:rPr>
          <w:rFonts w:ascii="Liberation Serif" w:hAnsi="Liberation Serif" w:cs="Liberation Serif"/>
          <w:sz w:val="28"/>
          <w:szCs w:val="28"/>
        </w:rPr>
        <w:t xml:space="preserve">167-р «Об утверждении программы поддержки </w:t>
      </w:r>
      <w:r w:rsidR="008547C7">
        <w:rPr>
          <w:rFonts w:ascii="Liberation Serif" w:hAnsi="Liberation Serif" w:cs="Liberation Serif"/>
          <w:sz w:val="28"/>
          <w:szCs w:val="28"/>
        </w:rPr>
        <w:t xml:space="preserve">школ </w:t>
      </w:r>
      <w:r w:rsidR="00C26337">
        <w:rPr>
          <w:rFonts w:ascii="Liberation Serif" w:hAnsi="Liberation Serif" w:cs="Liberation Serif"/>
          <w:sz w:val="28"/>
          <w:szCs w:val="28"/>
        </w:rPr>
        <w:t xml:space="preserve">с низкими результатами обучения и (или) школ, функционирующих </w:t>
      </w:r>
      <w:proofErr w:type="gramStart"/>
      <w:r w:rsidR="00C26337">
        <w:rPr>
          <w:rFonts w:ascii="Liberation Serif" w:hAnsi="Liberation Serif" w:cs="Liberation Serif"/>
          <w:sz w:val="28"/>
          <w:szCs w:val="28"/>
        </w:rPr>
        <w:t>с неблагоприятных социальных условиях</w:t>
      </w:r>
      <w:proofErr w:type="gramEnd"/>
      <w:r w:rsidR="00C26337">
        <w:rPr>
          <w:rFonts w:ascii="Liberation Serif" w:hAnsi="Liberation Serif" w:cs="Liberation Serif"/>
          <w:sz w:val="28"/>
          <w:szCs w:val="28"/>
        </w:rPr>
        <w:t xml:space="preserve"> городского округа Рефтинский на 2023-2026 годы»</w:t>
      </w:r>
      <w:r w:rsidR="008547C7">
        <w:rPr>
          <w:rFonts w:ascii="Liberation Serif" w:hAnsi="Liberation Serif" w:cs="Liberation Serif"/>
          <w:sz w:val="28"/>
          <w:szCs w:val="28"/>
        </w:rPr>
        <w:t>.</w:t>
      </w:r>
    </w:p>
    <w:p w:rsidR="00AC3278" w:rsidRDefault="00AC3278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AC3278" w:rsidRDefault="00AC3278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AC3278" w:rsidRDefault="00AC3278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AC3278" w:rsidRDefault="00AC3278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AC3278" w:rsidRDefault="00AC3278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C62802" w:rsidRDefault="00C62802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5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430"/>
        <w:gridCol w:w="425"/>
        <w:gridCol w:w="274"/>
        <w:gridCol w:w="425"/>
        <w:gridCol w:w="425"/>
        <w:gridCol w:w="426"/>
        <w:gridCol w:w="283"/>
        <w:gridCol w:w="23"/>
        <w:gridCol w:w="631"/>
        <w:gridCol w:w="654"/>
        <w:gridCol w:w="595"/>
        <w:gridCol w:w="595"/>
        <w:gridCol w:w="332"/>
        <w:gridCol w:w="320"/>
        <w:gridCol w:w="394"/>
        <w:gridCol w:w="360"/>
        <w:gridCol w:w="43"/>
        <w:gridCol w:w="876"/>
        <w:gridCol w:w="52"/>
        <w:gridCol w:w="940"/>
        <w:gridCol w:w="52"/>
        <w:gridCol w:w="941"/>
        <w:gridCol w:w="52"/>
        <w:gridCol w:w="798"/>
        <w:gridCol w:w="52"/>
        <w:gridCol w:w="1082"/>
        <w:gridCol w:w="708"/>
        <w:gridCol w:w="52"/>
        <w:gridCol w:w="447"/>
        <w:gridCol w:w="43"/>
        <w:gridCol w:w="790"/>
        <w:gridCol w:w="709"/>
        <w:gridCol w:w="60"/>
      </w:tblGrid>
      <w:tr w:rsidR="00EE56BD" w:rsidRPr="00C62802" w:rsidTr="00862A33">
        <w:trPr>
          <w:trHeight w:val="695"/>
        </w:trPr>
        <w:tc>
          <w:tcPr>
            <w:tcW w:w="846" w:type="dxa"/>
            <w:shd w:val="clear" w:color="000000" w:fill="D9E1F2"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lastRenderedPageBreak/>
              <w:t xml:space="preserve">  </w:t>
            </w:r>
          </w:p>
        </w:tc>
        <w:tc>
          <w:tcPr>
            <w:tcW w:w="7060" w:type="dxa"/>
            <w:gridSpan w:val="18"/>
            <w:shd w:val="clear" w:color="000000" w:fill="D9E1F2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Маркеры ШНОР</w:t>
            </w:r>
          </w:p>
        </w:tc>
        <w:tc>
          <w:tcPr>
            <w:tcW w:w="1920" w:type="dxa"/>
            <w:gridSpan w:val="4"/>
            <w:shd w:val="clear" w:color="000000" w:fill="D9E1F2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Критерий отнесения к ШНОР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3"/>
            <w:vMerge w:val="restart"/>
            <w:shd w:val="clear" w:color="000000" w:fill="D9E1F2"/>
            <w:hideMark/>
          </w:tcPr>
          <w:p w:rsidR="00EE56BD" w:rsidRPr="00C62802" w:rsidRDefault="00EE56BD" w:rsidP="00FD00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Уровень образовательных результатов ОО</w:t>
            </w: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000000" w:fill="D9E1F2"/>
            <w:noWrap/>
            <w:vAlign w:val="bottom"/>
            <w:hideMark/>
          </w:tcPr>
          <w:p w:rsidR="00EE56BD" w:rsidRPr="00EE56BD" w:rsidRDefault="00EE56BD" w:rsidP="00C6280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EE56BD">
              <w:rPr>
                <w:rFonts w:eastAsia="Times New Roman" w:cs="Times New Roman"/>
                <w:b/>
                <w:color w:val="000000"/>
              </w:rPr>
              <w:t xml:space="preserve"> динамика </w:t>
            </w:r>
          </w:p>
          <w:p w:rsidR="00EE56BD" w:rsidRPr="00EE56BD" w:rsidRDefault="00EE56BD" w:rsidP="00C6280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EE56BD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559" w:type="dxa"/>
            <w:gridSpan w:val="3"/>
            <w:vMerge w:val="restart"/>
            <w:shd w:val="clear" w:color="000000" w:fill="D9E1F2"/>
            <w:noWrap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Участники проекта 500+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EE56BD" w:rsidRPr="00C62802" w:rsidTr="00862A33">
        <w:trPr>
          <w:trHeight w:val="70"/>
        </w:trPr>
        <w:tc>
          <w:tcPr>
            <w:tcW w:w="846" w:type="dxa"/>
            <w:shd w:val="clear" w:color="000000" w:fill="D9E1F2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36" w:type="dxa"/>
            <w:gridSpan w:val="9"/>
            <w:shd w:val="clear" w:color="000000" w:fill="D9E1F2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Результаты за 2022 год</w:t>
            </w:r>
          </w:p>
        </w:tc>
        <w:tc>
          <w:tcPr>
            <w:tcW w:w="3924" w:type="dxa"/>
            <w:gridSpan w:val="9"/>
            <w:shd w:val="clear" w:color="000000" w:fill="D9E1F2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Результаты за 2021 год</w:t>
            </w:r>
          </w:p>
        </w:tc>
        <w:tc>
          <w:tcPr>
            <w:tcW w:w="928" w:type="dxa"/>
            <w:gridSpan w:val="2"/>
            <w:shd w:val="clear" w:color="000000" w:fill="D9E1F2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000000" w:fill="D9E1F2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0" w:type="dxa"/>
            <w:gridSpan w:val="2"/>
            <w:vMerge/>
            <w:shd w:val="clear" w:color="000000" w:fill="D9E1F2"/>
            <w:noWrap/>
            <w:vAlign w:val="bottom"/>
            <w:hideMark/>
          </w:tcPr>
          <w:p w:rsidR="00EE56BD" w:rsidRPr="00C62802" w:rsidRDefault="00EE56BD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3"/>
            <w:vMerge/>
            <w:shd w:val="clear" w:color="000000" w:fill="D9E1F2"/>
            <w:noWrap/>
            <w:vAlign w:val="center"/>
            <w:hideMark/>
          </w:tcPr>
          <w:p w:rsidR="00EE56BD" w:rsidRPr="00C62802" w:rsidRDefault="00EE56BD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36267" w:rsidRPr="00C62802" w:rsidTr="00862A33">
        <w:trPr>
          <w:gridAfter w:val="1"/>
          <w:wAfter w:w="60" w:type="dxa"/>
          <w:trHeight w:val="2412"/>
        </w:trPr>
        <w:tc>
          <w:tcPr>
            <w:tcW w:w="846" w:type="dxa"/>
            <w:shd w:val="clear" w:color="000000" w:fill="D9E1F2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bookmarkStart w:id="0" w:name="_GoBack" w:colFirst="21" w:colLast="21"/>
            <w:r w:rsidRPr="00C62802">
              <w:rPr>
                <w:rFonts w:eastAsia="Times New Roman" w:cs="Times New Roman"/>
                <w:b/>
                <w:bCs/>
                <w:color w:val="000000"/>
              </w:rPr>
              <w:t>Название ОО</w:t>
            </w:r>
          </w:p>
        </w:tc>
        <w:tc>
          <w:tcPr>
            <w:tcW w:w="425" w:type="dxa"/>
            <w:shd w:val="clear" w:color="000000" w:fill="E2EFDA"/>
            <w:vAlign w:val="center"/>
            <w:hideMark/>
          </w:tcPr>
          <w:p w:rsidR="00A36267" w:rsidRDefault="00C62802" w:rsidP="00C62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ВПР </w:t>
            </w:r>
          </w:p>
          <w:p w:rsidR="00A36267" w:rsidRDefault="00A36267" w:rsidP="00C62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МА5</w:t>
            </w:r>
          </w:p>
        </w:tc>
        <w:tc>
          <w:tcPr>
            <w:tcW w:w="430" w:type="dxa"/>
            <w:shd w:val="clear" w:color="000000" w:fill="E2EFDA"/>
            <w:vAlign w:val="center"/>
            <w:hideMark/>
          </w:tcPr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ВПР </w:t>
            </w:r>
          </w:p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МА6</w:t>
            </w:r>
          </w:p>
        </w:tc>
        <w:tc>
          <w:tcPr>
            <w:tcW w:w="425" w:type="dxa"/>
            <w:shd w:val="clear" w:color="000000" w:fill="E2EFDA"/>
            <w:vAlign w:val="center"/>
            <w:hideMark/>
          </w:tcPr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ВПР </w:t>
            </w:r>
          </w:p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РУ5</w:t>
            </w:r>
          </w:p>
        </w:tc>
        <w:tc>
          <w:tcPr>
            <w:tcW w:w="274" w:type="dxa"/>
            <w:shd w:val="clear" w:color="000000" w:fill="E2EFDA"/>
            <w:vAlign w:val="center"/>
            <w:hideMark/>
          </w:tcPr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ВПР</w:t>
            </w: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 РУ6</w:t>
            </w:r>
          </w:p>
        </w:tc>
        <w:tc>
          <w:tcPr>
            <w:tcW w:w="425" w:type="dxa"/>
            <w:shd w:val="clear" w:color="000000" w:fill="E2EFDA"/>
            <w:vAlign w:val="center"/>
            <w:hideMark/>
          </w:tcPr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ОГЭ </w:t>
            </w:r>
          </w:p>
          <w:p w:rsid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МА</w:t>
            </w:r>
          </w:p>
        </w:tc>
        <w:tc>
          <w:tcPr>
            <w:tcW w:w="425" w:type="dxa"/>
            <w:shd w:val="clear" w:color="000000" w:fill="E2EFDA"/>
            <w:vAlign w:val="center"/>
            <w:hideMark/>
          </w:tcPr>
          <w:p w:rsidR="00FD7746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ОГЭ </w:t>
            </w:r>
          </w:p>
          <w:p w:rsidR="00FD7746" w:rsidRDefault="00FD7746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РУ</w:t>
            </w:r>
          </w:p>
        </w:tc>
        <w:tc>
          <w:tcPr>
            <w:tcW w:w="426" w:type="dxa"/>
            <w:shd w:val="clear" w:color="000000" w:fill="E2EFDA"/>
            <w:vAlign w:val="center"/>
            <w:hideMark/>
          </w:tcPr>
          <w:p w:rsidR="00FD7746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ЕГЭ </w:t>
            </w:r>
          </w:p>
          <w:p w:rsidR="00FD7746" w:rsidRDefault="00FD7746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МА</w:t>
            </w:r>
          </w:p>
        </w:tc>
        <w:tc>
          <w:tcPr>
            <w:tcW w:w="283" w:type="dxa"/>
            <w:shd w:val="clear" w:color="000000" w:fill="E2EFDA"/>
            <w:vAlign w:val="center"/>
            <w:hideMark/>
          </w:tcPr>
          <w:p w:rsidR="00FD7746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ЕГЭ </w:t>
            </w:r>
          </w:p>
          <w:p w:rsidR="00FD7746" w:rsidRDefault="00FD7746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РУ</w:t>
            </w:r>
          </w:p>
        </w:tc>
        <w:tc>
          <w:tcPr>
            <w:tcW w:w="654" w:type="dxa"/>
            <w:gridSpan w:val="2"/>
            <w:shd w:val="clear" w:color="000000" w:fill="FFF2CC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ВПР МА5</w:t>
            </w:r>
          </w:p>
        </w:tc>
        <w:tc>
          <w:tcPr>
            <w:tcW w:w="654" w:type="dxa"/>
            <w:shd w:val="clear" w:color="000000" w:fill="FFF2CC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ВПР МА6</w:t>
            </w:r>
          </w:p>
        </w:tc>
        <w:tc>
          <w:tcPr>
            <w:tcW w:w="595" w:type="dxa"/>
            <w:shd w:val="clear" w:color="000000" w:fill="FFF2CC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ВПР РУ5</w:t>
            </w:r>
          </w:p>
        </w:tc>
        <w:tc>
          <w:tcPr>
            <w:tcW w:w="595" w:type="dxa"/>
            <w:shd w:val="clear" w:color="000000" w:fill="FFF2CC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ВПР РУ6</w:t>
            </w:r>
          </w:p>
        </w:tc>
        <w:tc>
          <w:tcPr>
            <w:tcW w:w="332" w:type="dxa"/>
            <w:shd w:val="clear" w:color="000000" w:fill="FFF2CC"/>
            <w:vAlign w:val="center"/>
            <w:hideMark/>
          </w:tcPr>
          <w:p w:rsidR="002165F9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ОГЭ</w:t>
            </w: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 МА</w:t>
            </w:r>
          </w:p>
        </w:tc>
        <w:tc>
          <w:tcPr>
            <w:tcW w:w="320" w:type="dxa"/>
            <w:shd w:val="clear" w:color="000000" w:fill="FFF2CC"/>
            <w:vAlign w:val="center"/>
            <w:hideMark/>
          </w:tcPr>
          <w:p w:rsidR="002165F9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ОГЭ</w:t>
            </w: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 РУ</w:t>
            </w:r>
          </w:p>
        </w:tc>
        <w:tc>
          <w:tcPr>
            <w:tcW w:w="394" w:type="dxa"/>
            <w:shd w:val="clear" w:color="000000" w:fill="FFF2CC"/>
            <w:vAlign w:val="center"/>
            <w:hideMark/>
          </w:tcPr>
          <w:p w:rsidR="00A36267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ЕГЭ</w:t>
            </w: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 МА</w:t>
            </w:r>
          </w:p>
        </w:tc>
        <w:tc>
          <w:tcPr>
            <w:tcW w:w="360" w:type="dxa"/>
            <w:shd w:val="clear" w:color="000000" w:fill="FFF2CC"/>
            <w:noWrap/>
            <w:vAlign w:val="center"/>
            <w:hideMark/>
          </w:tcPr>
          <w:p w:rsidR="00A36267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 xml:space="preserve">ЕГЭ </w:t>
            </w:r>
          </w:p>
          <w:p w:rsidR="00A36267" w:rsidRDefault="00A36267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РУ</w:t>
            </w:r>
          </w:p>
        </w:tc>
        <w:tc>
          <w:tcPr>
            <w:tcW w:w="919" w:type="dxa"/>
            <w:gridSpan w:val="2"/>
            <w:shd w:val="clear" w:color="000000" w:fill="D9E1F2"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Маркеры по двум процедурам и более в 2022 году</w:t>
            </w:r>
          </w:p>
        </w:tc>
        <w:tc>
          <w:tcPr>
            <w:tcW w:w="992" w:type="dxa"/>
            <w:gridSpan w:val="2"/>
            <w:shd w:val="clear" w:color="000000" w:fill="D9E1F2"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Маркер по одной и той же процедуре два года подряд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Входят в список по результатам 2019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Входят в список по результатам 2019 и 2021</w:t>
            </w:r>
          </w:p>
        </w:tc>
        <w:tc>
          <w:tcPr>
            <w:tcW w:w="1134" w:type="dxa"/>
            <w:gridSpan w:val="2"/>
            <w:shd w:val="clear" w:color="000000" w:fill="D9E1F2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по итогам 2019 и 2021</w:t>
            </w:r>
          </w:p>
        </w:tc>
        <w:tc>
          <w:tcPr>
            <w:tcW w:w="708" w:type="dxa"/>
            <w:shd w:val="clear" w:color="000000" w:fill="D9E1F2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по итогам 2022</w:t>
            </w:r>
          </w:p>
        </w:tc>
        <w:tc>
          <w:tcPr>
            <w:tcW w:w="499" w:type="dxa"/>
            <w:gridSpan w:val="2"/>
            <w:shd w:val="clear" w:color="000000" w:fill="D9E1F2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gridSpan w:val="2"/>
            <w:shd w:val="clear" w:color="000000" w:fill="D9E1F2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 2021</w:t>
            </w:r>
          </w:p>
        </w:tc>
        <w:tc>
          <w:tcPr>
            <w:tcW w:w="709" w:type="dxa"/>
            <w:shd w:val="clear" w:color="000000" w:fill="D9E1F2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</w:rPr>
              <w:t>в 2022</w:t>
            </w:r>
          </w:p>
        </w:tc>
      </w:tr>
      <w:bookmarkEnd w:id="0"/>
      <w:tr w:rsidR="00C62802" w:rsidRPr="00C62802" w:rsidTr="00862A33">
        <w:trPr>
          <w:gridAfter w:val="1"/>
          <w:wAfter w:w="60" w:type="dxa"/>
          <w:trHeight w:val="1152"/>
        </w:trPr>
        <w:tc>
          <w:tcPr>
            <w:tcW w:w="846" w:type="dxa"/>
            <w:shd w:val="clear" w:color="auto" w:fill="auto"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 xml:space="preserve"> школа № 15 </w:t>
            </w:r>
          </w:p>
        </w:tc>
        <w:tc>
          <w:tcPr>
            <w:tcW w:w="425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30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74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4" w:type="dxa"/>
            <w:gridSpan w:val="2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Сильно неуспевающие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Базово неуспевающие</w:t>
            </w:r>
          </w:p>
        </w:tc>
        <w:tc>
          <w:tcPr>
            <w:tcW w:w="499" w:type="dxa"/>
            <w:gridSpan w:val="2"/>
            <w:shd w:val="clear" w:color="auto" w:fill="auto"/>
            <w:noWrap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↑</w:t>
            </w:r>
          </w:p>
        </w:tc>
        <w:tc>
          <w:tcPr>
            <w:tcW w:w="83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62802" w:rsidRPr="00C62802" w:rsidTr="00862A33">
        <w:trPr>
          <w:gridAfter w:val="1"/>
          <w:wAfter w:w="60" w:type="dxa"/>
          <w:trHeight w:val="1440"/>
        </w:trPr>
        <w:tc>
          <w:tcPr>
            <w:tcW w:w="846" w:type="dxa"/>
            <w:shd w:val="clear" w:color="auto" w:fill="auto"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 xml:space="preserve"> школа №17 </w:t>
            </w:r>
          </w:p>
        </w:tc>
        <w:tc>
          <w:tcPr>
            <w:tcW w:w="425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30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74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4" w:type="dxa"/>
            <w:gridSpan w:val="2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Сильно неуспевающие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Умеренно неуспевающие</w:t>
            </w:r>
          </w:p>
        </w:tc>
        <w:tc>
          <w:tcPr>
            <w:tcW w:w="499" w:type="dxa"/>
            <w:gridSpan w:val="2"/>
            <w:shd w:val="clear" w:color="auto" w:fill="auto"/>
            <w:noWrap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6280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↑</w:t>
            </w:r>
          </w:p>
        </w:tc>
        <w:tc>
          <w:tcPr>
            <w:tcW w:w="83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62802" w:rsidRPr="00C62802" w:rsidTr="00862A33">
        <w:trPr>
          <w:gridAfter w:val="1"/>
          <w:wAfter w:w="60" w:type="dxa"/>
          <w:trHeight w:val="672"/>
        </w:trPr>
        <w:tc>
          <w:tcPr>
            <w:tcW w:w="846" w:type="dxa"/>
            <w:shd w:val="clear" w:color="auto" w:fill="auto"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 xml:space="preserve"> школа № 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30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274" w:type="dxa"/>
            <w:shd w:val="clear" w:color="000000" w:fill="A9D08E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54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000000" w:fill="FFE699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32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Базово неуспевающие</w:t>
            </w:r>
          </w:p>
        </w:tc>
        <w:tc>
          <w:tcPr>
            <w:tcW w:w="499" w:type="dxa"/>
            <w:gridSpan w:val="2"/>
            <w:shd w:val="clear" w:color="auto" w:fill="auto"/>
            <w:noWrap/>
            <w:vAlign w:val="center"/>
            <w:hideMark/>
          </w:tcPr>
          <w:p w:rsidR="00C62802" w:rsidRPr="00C62802" w:rsidRDefault="00C62802" w:rsidP="00C62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gridSpan w:val="2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2802" w:rsidRPr="00C62802" w:rsidRDefault="00C62802" w:rsidP="00C628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62802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C62802" w:rsidRPr="00D91542" w:rsidRDefault="00C62802" w:rsidP="00F07600">
      <w:pPr>
        <w:spacing w:after="28"/>
        <w:ind w:left="303" w:right="355" w:firstLine="417"/>
        <w:jc w:val="both"/>
        <w:rPr>
          <w:rFonts w:ascii="Liberation Serif" w:hAnsi="Liberation Serif" w:cs="Liberation Serif"/>
          <w:sz w:val="28"/>
          <w:szCs w:val="28"/>
        </w:rPr>
      </w:pPr>
    </w:p>
    <w:p w:rsidR="00560108" w:rsidRPr="000635E5" w:rsidRDefault="00560108" w:rsidP="00597087">
      <w:pPr>
        <w:tabs>
          <w:tab w:val="center" w:pos="0"/>
        </w:tabs>
        <w:spacing w:after="0" w:line="240" w:lineRule="auto"/>
        <w:ind w:right="275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afa"/>
        <w:tblW w:w="15471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1875"/>
        <w:gridCol w:w="5091"/>
        <w:gridCol w:w="1989"/>
        <w:gridCol w:w="1845"/>
        <w:gridCol w:w="1699"/>
        <w:gridCol w:w="2972"/>
      </w:tblGrid>
      <w:tr w:rsidR="00AC3278" w:rsidRPr="000635E5" w:rsidTr="00284003">
        <w:trPr>
          <w:trHeight w:val="2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lastRenderedPageBreak/>
              <w:t xml:space="preserve">Трек/цель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езультат выполнения показателя </w:t>
            </w:r>
          </w:p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(%, количество)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езультат выполнения показателя </w:t>
            </w:r>
          </w:p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(%, количество)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</w:t>
            </w: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езультат выполнения показателя </w:t>
            </w:r>
          </w:p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(%, количество)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278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Анализ эффективности</w:t>
            </w:r>
          </w:p>
        </w:tc>
      </w:tr>
      <w:tr w:rsidR="00AC3278" w:rsidRPr="000635E5" w:rsidTr="00284003">
        <w:trPr>
          <w:trHeight w:val="24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МБОУ «СОШ №17»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МБОУ «СОШ №15»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78" w:rsidRPr="000635E5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МБОУ «СОШ №6»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278" w:rsidRDefault="00AC3278" w:rsidP="0007342E">
            <w:pPr>
              <w:spacing w:after="0" w:line="259" w:lineRule="auto"/>
              <w:ind w:hanging="3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3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1. Адресная поддержка школ с низкими образовательными результатами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Школа с низкими результатами обучения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71" w:rsidRDefault="00102D23" w:rsidP="00AA44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и мероприятия направлены на развитие взаимодействия между ШНОР. За два года не наблюдается положительной динамики «выхода» из группы ШАНС. Отсутствие положительной динамики также может быть связано с активной работой в направлении повышения объективности результатов оценочных процедур, которая проводится в территории.</w:t>
            </w:r>
            <w:r>
              <w:t xml:space="preserve"> </w:t>
            </w:r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образовательных результатов обучающихся по итогам 2022/23 учебного года и ВПР-2023 по русскому языку и </w:t>
            </w:r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математике показал отрицательную динамику уровня </w:t>
            </w:r>
            <w:proofErr w:type="spellStart"/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5 –  8 классов, что говорит о необъективности оценивания педагогами основной школы предметных достижений обучающихся, использование неэффективных методов обучения педагогами,  психологическим состоянием обучающихся во время написания проверочной работы, о </w:t>
            </w:r>
            <w:proofErr w:type="spellStart"/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несформированности</w:t>
            </w:r>
            <w:proofErr w:type="spellEnd"/>
            <w:r w:rsidRPr="00102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к оценочным процедурам.</w:t>
            </w:r>
            <w:r w:rsidR="00A96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661C" w:rsidRDefault="009776AE" w:rsidP="00AA44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как все школы в 2022-2023 учебном году имели статус школ с низкими образовательными результатами, трек 2 «Организация работы со школами, функционирующими в зоне риска снижения </w:t>
            </w:r>
            <w:r w:rsidRPr="009776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результатов» не актуален. Необходимо осуществлять систему работы по треку 1 «Адресная поддержка школ с низкими образовательными результатами» и треку 3 «Профилактика учебной </w:t>
            </w:r>
            <w:proofErr w:type="spellStart"/>
            <w:r w:rsidRPr="009776A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97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муниципалитета» в обязательном порядке, так как это работа с детьми, имеющимися дефициты, а также, с педагогами, которым необходим индивидуальный образовательный маршрут (ИОМ).</w:t>
            </w:r>
          </w:p>
          <w:p w:rsidR="00A96271" w:rsidRDefault="00A96271" w:rsidP="00AA44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 и мероприятия в целом считаем эффективными.</w:t>
            </w:r>
          </w:p>
          <w:p w:rsidR="00102D23" w:rsidRDefault="00102D23" w:rsidP="00AA44E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8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школа с низкими результатами обучения и/или школ, функционирующих в неблагоприятных социаль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ных</w:t>
            </w: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условиях, ежегодно показывающая положительную динамику образовательных результатов обучающихся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4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школа принимала участие во внешних оценочных процедурах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4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выпускников, успешно прошедших государственную итоговую аттестацию в форме ЕГЭ по обязательным предметам,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4B35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4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выпускников, не преодолевших минимальный порог по предметам по выбору государственной итоговой аттестации в форме ЕГЭ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4B3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4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участников, получивших от 80 до 95 баллов по общеобразовательным предметам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5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(русский, литература)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сдавали 19</w:t>
            </w:r>
          </w:p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Человеко-экзаменов -59</w:t>
            </w:r>
          </w:p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сдач – выше 80 баллов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4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количество участников, получивших 100 баллов на государственной итоговой аттестации в форме ЕГЭ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569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выпускников, успешно прошедших государственную итоговую аттестацию в форме ОГЭ (ГВЭ) по обязательным предметам на “4” и “5”,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569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выпускников, не преодолевших минимальный порог в основной период сдачи ОГЭ по общеобразовательным предметам, от общего количества участников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569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обучающихся, успешно выполнивших ВПР (5-6 классы) по русскому языку и математике  на “4” и “5”,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624DD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569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обучающихся, выполнивших ВПР (5-6 классы) по русскому языку и математике  на “2”,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17,64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569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02D23" w:rsidRPr="000635E5" w:rsidRDefault="00102D23" w:rsidP="00262EB7">
            <w:pPr>
              <w:widowControl w:val="0"/>
              <w:spacing w:after="0" w:line="240" w:lineRule="auto"/>
              <w:ind w:left="13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количество уроков, посещенных обучающимися школ с низкими результатами обучения и/или школ, функционирующих в неблагоприятных социальных условиях, от общего количества уроков в соответствии с учебным планом школы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3B3F43" w:rsidRDefault="00102D23" w:rsidP="00262EB7">
            <w:pPr>
              <w:widowControl w:val="0"/>
              <w:spacing w:after="0" w:line="240" w:lineRule="auto"/>
              <w:ind w:left="131"/>
              <w:jc w:val="center"/>
              <w:rPr>
                <w:rFonts w:asciiTheme="minorHAnsi" w:eastAsia="Liberation Serif" w:hAnsiTheme="minorHAnsi" w:cs="Liberation Serif"/>
                <w:sz w:val="24"/>
                <w:szCs w:val="24"/>
              </w:rPr>
            </w:pPr>
            <w:r>
              <w:rPr>
                <w:rFonts w:asciiTheme="minorHAnsi" w:eastAsia="Liberation Serif" w:hAnsiTheme="minorHAnsi" w:cs="Liberation Serif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widowControl w:val="0"/>
              <w:spacing w:after="0" w:line="240" w:lineRule="auto"/>
              <w:ind w:left="131"/>
              <w:jc w:val="center"/>
              <w:rPr>
                <w:rFonts w:asciiTheme="minorHAnsi" w:eastAsia="Liberation Serif" w:hAnsiTheme="minorHAnsi" w:cs="Liberation Serif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widowControl w:val="0"/>
              <w:spacing w:after="0" w:line="240" w:lineRule="auto"/>
              <w:ind w:lef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widowControl w:val="0"/>
              <w:spacing w:after="0" w:line="240" w:lineRule="auto"/>
              <w:ind w:left="13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6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доля обучающихся с рисками учебной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неуспешности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 итогам учебного года, от общего количества обучающихся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6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102D23" w:rsidRPr="000635E5" w:rsidRDefault="00102D23" w:rsidP="00262EB7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>численность обучающихся, для которых русский язык не является родным, от общего количества обучающихся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C516BD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1,52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135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школа с низкими результатами обучения и/или школ, функционирующих в неблагоприятных социальных условиях, которой была оказана адресная методическая помощь со стороны муниципальной методической службы городского округа Рефтинский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262EB7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6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D23" w:rsidRPr="000635E5" w:rsidRDefault="00102D23" w:rsidP="00262EB7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262EB7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доля педагогических работников школ с низкими образовательными результатами обучения и/или функционирующими в неблагоприятных социальных условиях, прошедших диагностику профессиональных дефицитов/ предметных компетенций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CD7E7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262EB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0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spacing w:after="0" w:line="259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2. Организация работы со школами, функционирующими в зоне риска снижения образовательных результатов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spacing w:after="0" w:line="259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школа с выявленными ресурсными дефицитами (кадровые, материально-технические организационно-содержательные и др.)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1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spacing w:after="0" w:line="259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школа, в которой менее 30% обучающихся, не преодолевших  минимальный порог по обязательным предметам по результатам ВПР (5-6 классы), ОГЭ, ЕГЭ в один год минимум в 2-х различных оценочных процедурах или минимум по одному разу в течение 2-х последних лет подряд по одной процедуре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352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школа, принимающая участие в региональных мероприятиях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51"/>
        </w:trPr>
        <w:tc>
          <w:tcPr>
            <w:tcW w:w="1875" w:type="dxa"/>
            <w:vMerge w:val="restart"/>
            <w:tcBorders>
              <w:top w:val="single" w:sz="4" w:space="0" w:color="434343"/>
              <w:left w:val="single" w:sz="4" w:space="0" w:color="434343"/>
              <w:bottom w:val="single" w:sz="4" w:space="0" w:color="000000"/>
              <w:right w:val="single" w:sz="4" w:space="0" w:color="434343"/>
            </w:tcBorders>
          </w:tcPr>
          <w:p w:rsidR="00102D23" w:rsidRPr="000635E5" w:rsidRDefault="00102D23" w:rsidP="00F6779C">
            <w:pPr>
              <w:spacing w:after="0" w:line="259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3. Профилактика учебной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неуспешности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в образовательных организациях муниципалитета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spacing w:after="0" w:line="259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школа, имеющая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внутришкольную</w:t>
            </w:r>
            <w:proofErr w:type="spellEnd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систему профилактики учебной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утверждена директором 19.12.2023 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Default="00102D23" w:rsidP="00914034">
            <w:pPr>
              <w:spacing w:after="0" w:line="259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Антирисковая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программа «Школьная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неуспешность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» </w:t>
            </w:r>
          </w:p>
          <w:p w:rsidR="00102D23" w:rsidRPr="000635E5" w:rsidRDefault="00102D23" w:rsidP="00914034">
            <w:pPr>
              <w:spacing w:after="0" w:line="259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№ 79 от 23.05.2023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91742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42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91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Доля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6 от 29.05.2023)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F6779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D23" w:rsidRPr="000635E5" w:rsidTr="005D7E10">
        <w:trPr>
          <w:trHeight w:val="251"/>
        </w:trPr>
        <w:tc>
          <w:tcPr>
            <w:tcW w:w="1875" w:type="dxa"/>
            <w:vMerge/>
            <w:tcBorders>
              <w:top w:val="single" w:sz="4" w:space="0" w:color="434343"/>
              <w:left w:val="single" w:sz="4" w:space="0" w:color="434343"/>
              <w:bottom w:val="single" w:sz="4" w:space="0" w:color="000000"/>
              <w:right w:val="single" w:sz="4" w:space="0" w:color="434343"/>
            </w:tcBorders>
          </w:tcPr>
          <w:p w:rsidR="00102D23" w:rsidRPr="000635E5" w:rsidRDefault="00102D23" w:rsidP="00F6779C">
            <w:pPr>
              <w:spacing w:after="0" w:line="259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widowControl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школа, реализующая муниципальную </w:t>
            </w:r>
            <w:r w:rsidRPr="000635E5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программу, направленную на работу со школами с низкими результатами обучения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Pr="009309FC" w:rsidRDefault="00102D23" w:rsidP="00F6779C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+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102D23" w:rsidRPr="000635E5" w:rsidRDefault="00102D23" w:rsidP="00F6779C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auto"/>
            </w:tcBorders>
          </w:tcPr>
          <w:p w:rsidR="00102D23" w:rsidRPr="009309FC" w:rsidRDefault="00102D23" w:rsidP="00F6779C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3" w:rsidRDefault="00102D23" w:rsidP="00F6779C">
            <w:pPr>
              <w:widowControl w:val="0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DA3FD9" w:rsidRPr="000635E5" w:rsidTr="00284003">
        <w:trPr>
          <w:trHeight w:val="251"/>
        </w:trPr>
        <w:tc>
          <w:tcPr>
            <w:tcW w:w="1875" w:type="dxa"/>
            <w:vMerge/>
            <w:tcBorders>
              <w:top w:val="single" w:sz="4" w:space="0" w:color="434343"/>
              <w:left w:val="single" w:sz="4" w:space="0" w:color="434343"/>
              <w:bottom w:val="single" w:sz="4" w:space="0" w:color="000000"/>
              <w:right w:val="single" w:sz="4" w:space="0" w:color="434343"/>
            </w:tcBorders>
          </w:tcPr>
          <w:p w:rsidR="00DA3FD9" w:rsidRPr="000635E5" w:rsidRDefault="00DA3FD9" w:rsidP="00F6779C">
            <w:pPr>
              <w:widowControl w:val="0"/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000000"/>
            </w:tcBorders>
          </w:tcPr>
          <w:p w:rsidR="00DA3FD9" w:rsidRPr="000635E5" w:rsidRDefault="00DA3FD9" w:rsidP="00F6779C">
            <w:pPr>
              <w:spacing w:after="0"/>
              <w:ind w:right="51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школа, осуществляющая трансляцию лучших школьных управленческих и педагогических практик, направленных на профилактику учебной </w:t>
            </w:r>
            <w:proofErr w:type="spellStart"/>
            <w:r w:rsidRPr="000635E5">
              <w:rPr>
                <w:rFonts w:ascii="Liberation Serif" w:eastAsia="Times New Roman" w:hAnsi="Liberation Serif" w:cs="Liberation Serif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434343"/>
              <w:bottom w:val="single" w:sz="4" w:space="0" w:color="000000"/>
              <w:right w:val="single" w:sz="4" w:space="0" w:color="auto"/>
            </w:tcBorders>
          </w:tcPr>
          <w:p w:rsidR="00DA3FD9" w:rsidRPr="00DA3FD9" w:rsidRDefault="00DA3FD9" w:rsidP="00DA3FD9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муниципальных мероприятий для педагогов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D9" w:rsidRDefault="00DA3FD9" w:rsidP="00F6779C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0108" w:rsidRPr="000635E5" w:rsidRDefault="00560108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 w:line="240" w:lineRule="auto"/>
        <w:ind w:firstLine="28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8E309A" w:rsidRDefault="00F81444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 w:line="240" w:lineRule="auto"/>
        <w:ind w:firstLine="284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635E5">
        <w:rPr>
          <w:rFonts w:ascii="Liberation Serif" w:eastAsia="Times New Roman" w:hAnsi="Liberation Serif" w:cs="Liberation Serif"/>
          <w:sz w:val="28"/>
          <w:szCs w:val="28"/>
        </w:rPr>
        <w:tab/>
      </w:r>
    </w:p>
    <w:p w:rsidR="008E309A" w:rsidRPr="000635E5" w:rsidRDefault="008E309A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 w:line="240" w:lineRule="auto"/>
        <w:ind w:firstLine="28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A90069" w:rsidRPr="000635E5" w:rsidRDefault="00A90069">
      <w:pPr>
        <w:tabs>
          <w:tab w:val="center" w:pos="3768"/>
          <w:tab w:val="center" w:pos="4585"/>
          <w:tab w:val="center" w:pos="5305"/>
          <w:tab w:val="center" w:pos="6025"/>
          <w:tab w:val="center" w:pos="6745"/>
          <w:tab w:val="center" w:pos="7465"/>
          <w:tab w:val="center" w:pos="9608"/>
        </w:tabs>
        <w:spacing w:after="28" w:line="240" w:lineRule="auto"/>
        <w:ind w:firstLine="284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sectPr w:rsidR="00A90069" w:rsidRPr="000635E5" w:rsidSect="00597087">
      <w:headerReference w:type="default" r:id="rId7"/>
      <w:headerReference w:type="first" r:id="rId8"/>
      <w:pgSz w:w="16838" w:h="11906" w:orient="landscape"/>
      <w:pgMar w:top="1276" w:right="1134" w:bottom="709" w:left="567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56" w:rsidRDefault="00C21756">
      <w:pPr>
        <w:spacing w:after="0" w:line="240" w:lineRule="auto"/>
      </w:pPr>
      <w:r>
        <w:separator/>
      </w:r>
    </w:p>
  </w:endnote>
  <w:endnote w:type="continuationSeparator" w:id="0">
    <w:p w:rsidR="00C21756" w:rsidRDefault="00C2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56" w:rsidRDefault="00C21756">
      <w:pPr>
        <w:spacing w:after="0" w:line="240" w:lineRule="auto"/>
      </w:pPr>
      <w:r>
        <w:separator/>
      </w:r>
    </w:p>
  </w:footnote>
  <w:footnote w:type="continuationSeparator" w:id="0">
    <w:p w:rsidR="00C21756" w:rsidRDefault="00C2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03" w:rsidRDefault="00284003" w:rsidP="00D82FA2">
    <w:pPr>
      <w:pStyle w:val="affa"/>
      <w:jc w:val="center"/>
      <w:rPr>
        <w:b/>
        <w:sz w:val="28"/>
      </w:rPr>
    </w:pPr>
    <w:r w:rsidRPr="0057256C">
      <w:rPr>
        <w:b/>
        <w:sz w:val="28"/>
      </w:rPr>
      <w:t>Показатели для анализа эффективности принятых мер по итогам предыдущего цикла за 2022-2023 учебный год</w:t>
    </w:r>
  </w:p>
  <w:p w:rsidR="00284003" w:rsidRDefault="0028400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begin"/>
    </w:r>
    <w:r>
      <w:rPr>
        <w:rFonts w:ascii="Liberation Serif" w:eastAsia="Liberation Serif" w:hAnsi="Liberation Serif" w:cs="Liberation Serif"/>
        <w:color w:val="000000"/>
        <w:sz w:val="24"/>
        <w:szCs w:val="24"/>
      </w:rPr>
      <w:instrText>PAGE</w:instrText>
    </w:r>
    <w:r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separate"/>
    </w:r>
    <w:r w:rsidR="00862A33">
      <w:rPr>
        <w:rFonts w:ascii="Liberation Serif" w:eastAsia="Liberation Serif" w:hAnsi="Liberation Serif" w:cs="Liberation Serif"/>
        <w:noProof/>
        <w:color w:val="000000"/>
        <w:sz w:val="24"/>
        <w:szCs w:val="24"/>
      </w:rPr>
      <w:t>12</w:t>
    </w:r>
    <w:r>
      <w:rPr>
        <w:rFonts w:ascii="Liberation Serif" w:eastAsia="Liberation Serif" w:hAnsi="Liberation Serif" w:cs="Liberation Serif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03" w:rsidRDefault="00284003" w:rsidP="00F32F44">
    <w:pPr>
      <w:spacing w:after="308" w:line="230" w:lineRule="auto"/>
      <w:ind w:left="303" w:right="293" w:hanging="10"/>
      <w:jc w:val="center"/>
      <w:rPr>
        <w:b/>
        <w:sz w:val="28"/>
      </w:rPr>
    </w:pPr>
    <w:r>
      <w:rPr>
        <w:b/>
        <w:sz w:val="28"/>
      </w:rPr>
      <w:t xml:space="preserve">Заключение об эффективности мер по результатам мониторинга муниципальной системы управления и оценки качества подготовки обучающихся в образовательных организациях городского округа Рефтинский в 2022-2023 учебном году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7A70"/>
    <w:multiLevelType w:val="hybridMultilevel"/>
    <w:tmpl w:val="34F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08FC"/>
    <w:multiLevelType w:val="hybridMultilevel"/>
    <w:tmpl w:val="0AB40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43D9"/>
    <w:multiLevelType w:val="hybridMultilevel"/>
    <w:tmpl w:val="24868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08"/>
    <w:rsid w:val="0000483C"/>
    <w:rsid w:val="0000633E"/>
    <w:rsid w:val="000073CA"/>
    <w:rsid w:val="000111AB"/>
    <w:rsid w:val="0001631C"/>
    <w:rsid w:val="00017AE9"/>
    <w:rsid w:val="000254C4"/>
    <w:rsid w:val="00030E74"/>
    <w:rsid w:val="0003175F"/>
    <w:rsid w:val="000635E5"/>
    <w:rsid w:val="0007342E"/>
    <w:rsid w:val="000B0DEF"/>
    <w:rsid w:val="000B302C"/>
    <w:rsid w:val="000B6DA7"/>
    <w:rsid w:val="000C29C5"/>
    <w:rsid w:val="000C5FF2"/>
    <w:rsid w:val="000D76B8"/>
    <w:rsid w:val="000E3EBD"/>
    <w:rsid w:val="00102D23"/>
    <w:rsid w:val="001030B4"/>
    <w:rsid w:val="001120AC"/>
    <w:rsid w:val="0011426E"/>
    <w:rsid w:val="00115509"/>
    <w:rsid w:val="00116AD8"/>
    <w:rsid w:val="00137BB1"/>
    <w:rsid w:val="0014727D"/>
    <w:rsid w:val="001678BA"/>
    <w:rsid w:val="001714B6"/>
    <w:rsid w:val="00172C9A"/>
    <w:rsid w:val="001859FD"/>
    <w:rsid w:val="00193AF4"/>
    <w:rsid w:val="00196937"/>
    <w:rsid w:val="001A137D"/>
    <w:rsid w:val="001B5754"/>
    <w:rsid w:val="001D38F6"/>
    <w:rsid w:val="001E35EA"/>
    <w:rsid w:val="001E7BEE"/>
    <w:rsid w:val="001F335F"/>
    <w:rsid w:val="001F42D0"/>
    <w:rsid w:val="0020220C"/>
    <w:rsid w:val="00202B54"/>
    <w:rsid w:val="002165F9"/>
    <w:rsid w:val="00221683"/>
    <w:rsid w:val="0022617D"/>
    <w:rsid w:val="002379C8"/>
    <w:rsid w:val="0025227B"/>
    <w:rsid w:val="00262EB7"/>
    <w:rsid w:val="0026661C"/>
    <w:rsid w:val="00266F9D"/>
    <w:rsid w:val="00284003"/>
    <w:rsid w:val="0028763B"/>
    <w:rsid w:val="002A50BD"/>
    <w:rsid w:val="002B3785"/>
    <w:rsid w:val="002B6D81"/>
    <w:rsid w:val="002C549E"/>
    <w:rsid w:val="00313111"/>
    <w:rsid w:val="00316A66"/>
    <w:rsid w:val="00317A8F"/>
    <w:rsid w:val="00321BAE"/>
    <w:rsid w:val="0033397C"/>
    <w:rsid w:val="0033517E"/>
    <w:rsid w:val="00343FED"/>
    <w:rsid w:val="00344C74"/>
    <w:rsid w:val="003475DD"/>
    <w:rsid w:val="0036422C"/>
    <w:rsid w:val="00375418"/>
    <w:rsid w:val="00375ACA"/>
    <w:rsid w:val="00376C0E"/>
    <w:rsid w:val="00386443"/>
    <w:rsid w:val="003A1F68"/>
    <w:rsid w:val="003A5202"/>
    <w:rsid w:val="003B30A8"/>
    <w:rsid w:val="003B4373"/>
    <w:rsid w:val="003D4C45"/>
    <w:rsid w:val="003D4CE9"/>
    <w:rsid w:val="003D78AB"/>
    <w:rsid w:val="003E51FB"/>
    <w:rsid w:val="003F1266"/>
    <w:rsid w:val="004064F7"/>
    <w:rsid w:val="00411F13"/>
    <w:rsid w:val="00413470"/>
    <w:rsid w:val="00413E1C"/>
    <w:rsid w:val="00430F15"/>
    <w:rsid w:val="004404A5"/>
    <w:rsid w:val="00444A5A"/>
    <w:rsid w:val="00451A8B"/>
    <w:rsid w:val="00456B27"/>
    <w:rsid w:val="00467CF7"/>
    <w:rsid w:val="00472625"/>
    <w:rsid w:val="004869BF"/>
    <w:rsid w:val="004871F6"/>
    <w:rsid w:val="004944FC"/>
    <w:rsid w:val="004A6200"/>
    <w:rsid w:val="004B35B7"/>
    <w:rsid w:val="004C2F63"/>
    <w:rsid w:val="004D3FF2"/>
    <w:rsid w:val="004D6EB6"/>
    <w:rsid w:val="004E05B1"/>
    <w:rsid w:val="004F1CD1"/>
    <w:rsid w:val="004F6F65"/>
    <w:rsid w:val="005143BF"/>
    <w:rsid w:val="00517801"/>
    <w:rsid w:val="00523394"/>
    <w:rsid w:val="00527D55"/>
    <w:rsid w:val="00530523"/>
    <w:rsid w:val="00532A9A"/>
    <w:rsid w:val="00532FCA"/>
    <w:rsid w:val="00541509"/>
    <w:rsid w:val="00554717"/>
    <w:rsid w:val="00555C3D"/>
    <w:rsid w:val="00560108"/>
    <w:rsid w:val="0057256C"/>
    <w:rsid w:val="005748BB"/>
    <w:rsid w:val="00577343"/>
    <w:rsid w:val="00577731"/>
    <w:rsid w:val="00582D11"/>
    <w:rsid w:val="005855C2"/>
    <w:rsid w:val="00587B34"/>
    <w:rsid w:val="00597087"/>
    <w:rsid w:val="005A32DD"/>
    <w:rsid w:val="005A5F7D"/>
    <w:rsid w:val="005B2192"/>
    <w:rsid w:val="005C2812"/>
    <w:rsid w:val="005D4AA6"/>
    <w:rsid w:val="005D7E10"/>
    <w:rsid w:val="005E6AFD"/>
    <w:rsid w:val="005F11FE"/>
    <w:rsid w:val="00605B3B"/>
    <w:rsid w:val="0060629C"/>
    <w:rsid w:val="00607961"/>
    <w:rsid w:val="00615AAC"/>
    <w:rsid w:val="00617017"/>
    <w:rsid w:val="00624DDA"/>
    <w:rsid w:val="00635535"/>
    <w:rsid w:val="006372E9"/>
    <w:rsid w:val="00642783"/>
    <w:rsid w:val="006501ED"/>
    <w:rsid w:val="006513CC"/>
    <w:rsid w:val="0065429E"/>
    <w:rsid w:val="006675A5"/>
    <w:rsid w:val="006732DE"/>
    <w:rsid w:val="00675DF2"/>
    <w:rsid w:val="00682CE6"/>
    <w:rsid w:val="00692994"/>
    <w:rsid w:val="006B4FD6"/>
    <w:rsid w:val="006B65D9"/>
    <w:rsid w:val="006C2302"/>
    <w:rsid w:val="006D69B7"/>
    <w:rsid w:val="006E0FF4"/>
    <w:rsid w:val="007228B3"/>
    <w:rsid w:val="007240DB"/>
    <w:rsid w:val="00730EE1"/>
    <w:rsid w:val="00732F55"/>
    <w:rsid w:val="0074190E"/>
    <w:rsid w:val="007462CC"/>
    <w:rsid w:val="00751FAF"/>
    <w:rsid w:val="0075429E"/>
    <w:rsid w:val="0076530B"/>
    <w:rsid w:val="007700C9"/>
    <w:rsid w:val="00774C98"/>
    <w:rsid w:val="00790388"/>
    <w:rsid w:val="00790A63"/>
    <w:rsid w:val="00795C30"/>
    <w:rsid w:val="00797FE5"/>
    <w:rsid w:val="007A5B2F"/>
    <w:rsid w:val="007B1161"/>
    <w:rsid w:val="007B3306"/>
    <w:rsid w:val="007B38C6"/>
    <w:rsid w:val="007B558E"/>
    <w:rsid w:val="007D29F0"/>
    <w:rsid w:val="007E09DB"/>
    <w:rsid w:val="007E0F99"/>
    <w:rsid w:val="007E55F7"/>
    <w:rsid w:val="007E6625"/>
    <w:rsid w:val="007F2C38"/>
    <w:rsid w:val="007F6649"/>
    <w:rsid w:val="0080402C"/>
    <w:rsid w:val="00805277"/>
    <w:rsid w:val="00834A13"/>
    <w:rsid w:val="00841A99"/>
    <w:rsid w:val="008547C7"/>
    <w:rsid w:val="00862A33"/>
    <w:rsid w:val="00862E39"/>
    <w:rsid w:val="0086341C"/>
    <w:rsid w:val="008644AE"/>
    <w:rsid w:val="00867924"/>
    <w:rsid w:val="00885267"/>
    <w:rsid w:val="0089054D"/>
    <w:rsid w:val="00893CB9"/>
    <w:rsid w:val="00896DEA"/>
    <w:rsid w:val="008B5F6D"/>
    <w:rsid w:val="008B687B"/>
    <w:rsid w:val="008E309A"/>
    <w:rsid w:val="008F64C4"/>
    <w:rsid w:val="008F7750"/>
    <w:rsid w:val="00914034"/>
    <w:rsid w:val="00917420"/>
    <w:rsid w:val="0092006C"/>
    <w:rsid w:val="00921A97"/>
    <w:rsid w:val="009222A3"/>
    <w:rsid w:val="009305A5"/>
    <w:rsid w:val="009309FC"/>
    <w:rsid w:val="0093218F"/>
    <w:rsid w:val="00933B80"/>
    <w:rsid w:val="00934F0A"/>
    <w:rsid w:val="00936017"/>
    <w:rsid w:val="00960CBD"/>
    <w:rsid w:val="00962900"/>
    <w:rsid w:val="00966571"/>
    <w:rsid w:val="00972744"/>
    <w:rsid w:val="009776AE"/>
    <w:rsid w:val="009928B5"/>
    <w:rsid w:val="009C0F56"/>
    <w:rsid w:val="009D2359"/>
    <w:rsid w:val="009E2BFE"/>
    <w:rsid w:val="009E4315"/>
    <w:rsid w:val="009F5B5F"/>
    <w:rsid w:val="009F652D"/>
    <w:rsid w:val="00A019A8"/>
    <w:rsid w:val="00A16C51"/>
    <w:rsid w:val="00A1784D"/>
    <w:rsid w:val="00A26CDA"/>
    <w:rsid w:val="00A36267"/>
    <w:rsid w:val="00A40399"/>
    <w:rsid w:val="00A409E8"/>
    <w:rsid w:val="00A43529"/>
    <w:rsid w:val="00A44482"/>
    <w:rsid w:val="00A47E3E"/>
    <w:rsid w:val="00A552D4"/>
    <w:rsid w:val="00A608D6"/>
    <w:rsid w:val="00A61C90"/>
    <w:rsid w:val="00A673F6"/>
    <w:rsid w:val="00A73848"/>
    <w:rsid w:val="00A90069"/>
    <w:rsid w:val="00A92CE0"/>
    <w:rsid w:val="00A96271"/>
    <w:rsid w:val="00AA44E9"/>
    <w:rsid w:val="00AA775F"/>
    <w:rsid w:val="00AB53B7"/>
    <w:rsid w:val="00AB6406"/>
    <w:rsid w:val="00AC1B82"/>
    <w:rsid w:val="00AC3278"/>
    <w:rsid w:val="00AD1688"/>
    <w:rsid w:val="00AF6B9F"/>
    <w:rsid w:val="00B02093"/>
    <w:rsid w:val="00B04F30"/>
    <w:rsid w:val="00B22F94"/>
    <w:rsid w:val="00B26C8C"/>
    <w:rsid w:val="00B37C4B"/>
    <w:rsid w:val="00B41868"/>
    <w:rsid w:val="00B43E92"/>
    <w:rsid w:val="00B621F7"/>
    <w:rsid w:val="00B6304F"/>
    <w:rsid w:val="00B64A3A"/>
    <w:rsid w:val="00B80002"/>
    <w:rsid w:val="00B810AA"/>
    <w:rsid w:val="00B8665E"/>
    <w:rsid w:val="00B87AD0"/>
    <w:rsid w:val="00B91E80"/>
    <w:rsid w:val="00B95586"/>
    <w:rsid w:val="00BB051B"/>
    <w:rsid w:val="00BB251E"/>
    <w:rsid w:val="00BB47BC"/>
    <w:rsid w:val="00BB4A23"/>
    <w:rsid w:val="00BC20C9"/>
    <w:rsid w:val="00BC5608"/>
    <w:rsid w:val="00BD5A93"/>
    <w:rsid w:val="00BD793C"/>
    <w:rsid w:val="00BE26CE"/>
    <w:rsid w:val="00BE40DA"/>
    <w:rsid w:val="00BF7675"/>
    <w:rsid w:val="00BF79D2"/>
    <w:rsid w:val="00C0056D"/>
    <w:rsid w:val="00C07A0F"/>
    <w:rsid w:val="00C17226"/>
    <w:rsid w:val="00C20A57"/>
    <w:rsid w:val="00C21756"/>
    <w:rsid w:val="00C26337"/>
    <w:rsid w:val="00C47EBE"/>
    <w:rsid w:val="00C516BD"/>
    <w:rsid w:val="00C56EB3"/>
    <w:rsid w:val="00C57E3D"/>
    <w:rsid w:val="00C6090D"/>
    <w:rsid w:val="00C62802"/>
    <w:rsid w:val="00C83F99"/>
    <w:rsid w:val="00C85AA9"/>
    <w:rsid w:val="00C862BB"/>
    <w:rsid w:val="00C90E88"/>
    <w:rsid w:val="00CA23F2"/>
    <w:rsid w:val="00CA365B"/>
    <w:rsid w:val="00CA6E07"/>
    <w:rsid w:val="00CA74A8"/>
    <w:rsid w:val="00CB1357"/>
    <w:rsid w:val="00CC637C"/>
    <w:rsid w:val="00CD2A8F"/>
    <w:rsid w:val="00CD7E72"/>
    <w:rsid w:val="00CE5B58"/>
    <w:rsid w:val="00CE6FF7"/>
    <w:rsid w:val="00CE7153"/>
    <w:rsid w:val="00CF4292"/>
    <w:rsid w:val="00D031CB"/>
    <w:rsid w:val="00D035CA"/>
    <w:rsid w:val="00D227F9"/>
    <w:rsid w:val="00D253BF"/>
    <w:rsid w:val="00D27EA9"/>
    <w:rsid w:val="00D5415D"/>
    <w:rsid w:val="00D56818"/>
    <w:rsid w:val="00D60390"/>
    <w:rsid w:val="00D67CA5"/>
    <w:rsid w:val="00D82FA2"/>
    <w:rsid w:val="00D915A8"/>
    <w:rsid w:val="00D94E90"/>
    <w:rsid w:val="00DA3173"/>
    <w:rsid w:val="00DA3FD9"/>
    <w:rsid w:val="00DA75B2"/>
    <w:rsid w:val="00DB1719"/>
    <w:rsid w:val="00DB4CD0"/>
    <w:rsid w:val="00DB6CD0"/>
    <w:rsid w:val="00DC444C"/>
    <w:rsid w:val="00DD6A17"/>
    <w:rsid w:val="00DF67A7"/>
    <w:rsid w:val="00DF741C"/>
    <w:rsid w:val="00E02723"/>
    <w:rsid w:val="00E10B01"/>
    <w:rsid w:val="00E1509A"/>
    <w:rsid w:val="00E151EE"/>
    <w:rsid w:val="00E24F0D"/>
    <w:rsid w:val="00E41229"/>
    <w:rsid w:val="00E443EC"/>
    <w:rsid w:val="00E62A81"/>
    <w:rsid w:val="00E83680"/>
    <w:rsid w:val="00E86CA9"/>
    <w:rsid w:val="00EA06DD"/>
    <w:rsid w:val="00EB4E14"/>
    <w:rsid w:val="00ED147C"/>
    <w:rsid w:val="00EE56BD"/>
    <w:rsid w:val="00EF0310"/>
    <w:rsid w:val="00EF1789"/>
    <w:rsid w:val="00EF255D"/>
    <w:rsid w:val="00F00C09"/>
    <w:rsid w:val="00F0626B"/>
    <w:rsid w:val="00F07600"/>
    <w:rsid w:val="00F11255"/>
    <w:rsid w:val="00F1342B"/>
    <w:rsid w:val="00F200CD"/>
    <w:rsid w:val="00F27828"/>
    <w:rsid w:val="00F32F44"/>
    <w:rsid w:val="00F35733"/>
    <w:rsid w:val="00F35948"/>
    <w:rsid w:val="00F55672"/>
    <w:rsid w:val="00F60F02"/>
    <w:rsid w:val="00F65429"/>
    <w:rsid w:val="00F6779C"/>
    <w:rsid w:val="00F71F77"/>
    <w:rsid w:val="00F81444"/>
    <w:rsid w:val="00F857DA"/>
    <w:rsid w:val="00FB305F"/>
    <w:rsid w:val="00FC136A"/>
    <w:rsid w:val="00FC6462"/>
    <w:rsid w:val="00FC701B"/>
    <w:rsid w:val="00FD0072"/>
    <w:rsid w:val="00FD7726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7BF"/>
  <w15:docId w15:val="{07180C1B-2D32-4FDB-AB96-A474179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1" w:type="dxa"/>
        <w:left w:w="106" w:type="dxa"/>
        <w:right w:w="61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40" w:type="dxa"/>
        <w:left w:w="173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0" w:type="dxa"/>
        <w:left w:w="5" w:type="dxa"/>
        <w:right w:w="7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9" w:type="dxa"/>
        <w:right w:w="14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0" w:type="dxa"/>
        <w:bottom w:w="131" w:type="dxa"/>
        <w:right w:w="22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81" w:type="dxa"/>
        <w:left w:w="11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1" w:type="dxa"/>
        <w:left w:w="157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2" w:type="dxa"/>
        <w:left w:w="157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1" w:type="dxa"/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1" w:type="dxa"/>
        <w:left w:w="18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1" w:type="dxa"/>
        <w:left w:w="18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1" w:type="dxa"/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1" w:type="dxa"/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0" w:type="dxa"/>
        <w:left w:w="5" w:type="dxa"/>
        <w:right w:w="77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0" w:type="dxa"/>
        <w:left w:w="10" w:type="dxa"/>
        <w:right w:w="77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51" w:type="dxa"/>
        <w:left w:w="10" w:type="dxa"/>
        <w:right w:w="11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paragraph" w:styleId="aff9">
    <w:name w:val="List Paragraph"/>
    <w:basedOn w:val="a"/>
    <w:uiPriority w:val="34"/>
    <w:qFormat/>
    <w:rsid w:val="0057256C"/>
    <w:pPr>
      <w:ind w:left="720"/>
      <w:contextualSpacing/>
    </w:pPr>
  </w:style>
  <w:style w:type="paragraph" w:styleId="affa">
    <w:name w:val="header"/>
    <w:basedOn w:val="a"/>
    <w:link w:val="affb"/>
    <w:uiPriority w:val="99"/>
    <w:unhideWhenUsed/>
    <w:rsid w:val="0057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57256C"/>
  </w:style>
  <w:style w:type="paragraph" w:styleId="affc">
    <w:name w:val="footer"/>
    <w:basedOn w:val="a"/>
    <w:link w:val="affd"/>
    <w:uiPriority w:val="99"/>
    <w:unhideWhenUsed/>
    <w:rsid w:val="0057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d">
    <w:name w:val="Нижний колонтитул Знак"/>
    <w:basedOn w:val="a0"/>
    <w:link w:val="affc"/>
    <w:uiPriority w:val="99"/>
    <w:rsid w:val="0057256C"/>
  </w:style>
  <w:style w:type="table" w:styleId="affe">
    <w:name w:val="Table Grid"/>
    <w:basedOn w:val="a1"/>
    <w:uiPriority w:val="39"/>
    <w:rsid w:val="00F3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12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CDT</cp:lastModifiedBy>
  <cp:revision>355</cp:revision>
  <dcterms:created xsi:type="dcterms:W3CDTF">2024-03-12T06:05:00Z</dcterms:created>
  <dcterms:modified xsi:type="dcterms:W3CDTF">2024-04-02T04:21:00Z</dcterms:modified>
</cp:coreProperties>
</file>